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93AA5" w14:textId="5FE3710F" w:rsidR="00AB0B3B" w:rsidRDefault="000D4554" w:rsidP="000D4554">
      <w:pPr>
        <w:jc w:val="center"/>
      </w:pPr>
      <w:r>
        <w:rPr>
          <w:noProof/>
        </w:rPr>
        <w:drawing>
          <wp:inline distT="0" distB="0" distL="0" distR="0" wp14:anchorId="72DA6636" wp14:editId="6B9F78A0">
            <wp:extent cx="2847975" cy="1825321"/>
            <wp:effectExtent l="0" t="0" r="0" b="381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6675" cy="1830897"/>
                    </a:xfrm>
                    <a:prstGeom prst="rect">
                      <a:avLst/>
                    </a:prstGeom>
                    <a:noFill/>
                    <a:ln>
                      <a:noFill/>
                    </a:ln>
                  </pic:spPr>
                </pic:pic>
              </a:graphicData>
            </a:graphic>
          </wp:inline>
        </w:drawing>
      </w:r>
    </w:p>
    <w:p w14:paraId="33752BAF" w14:textId="3119AD3F" w:rsidR="000D4554" w:rsidRDefault="000D4554" w:rsidP="000D4554">
      <w:pPr>
        <w:jc w:val="center"/>
      </w:pPr>
    </w:p>
    <w:p w14:paraId="4B1734AE" w14:textId="3F34C0E8" w:rsidR="000D4554" w:rsidRDefault="000D4554" w:rsidP="000D4554">
      <w:pPr>
        <w:rPr>
          <w:rFonts w:ascii="Helvetica Neue" w:hAnsi="Helvetica Neue" w:cs="Times New Roman"/>
          <w:color w:val="FF0000"/>
          <w:sz w:val="24"/>
          <w:szCs w:val="24"/>
        </w:rPr>
      </w:pPr>
      <w:r>
        <w:rPr>
          <w:rFonts w:ascii="Helvetica Neue" w:hAnsi="Helvetica Neue" w:cs="Times New Roman"/>
          <w:color w:val="202124"/>
          <w:spacing w:val="3"/>
          <w:sz w:val="24"/>
          <w:szCs w:val="24"/>
          <w:shd w:val="clear" w:color="auto" w:fill="FFFFFF"/>
        </w:rPr>
        <w:t xml:space="preserve">Ever wonder how it feels to go to work every day excited not just about what you do, but where you do it? At Evermark, you don’t have to wonder... our employees will tell you this can be your reality! </w:t>
      </w:r>
      <w:r w:rsidRPr="00A769D3">
        <w:rPr>
          <w:rFonts w:ascii="Helvetica Neue" w:hAnsi="Helvetica Neue" w:cs="Times New Roman"/>
          <w:sz w:val="24"/>
          <w:szCs w:val="24"/>
        </w:rPr>
        <w:t xml:space="preserve">Using your </w:t>
      </w:r>
      <w:r w:rsidR="00A769D3" w:rsidRPr="00A769D3">
        <w:rPr>
          <w:rFonts w:ascii="Helvetica Neue" w:hAnsi="Helvetica Neue" w:cs="Times New Roman"/>
          <w:sz w:val="24"/>
          <w:szCs w:val="24"/>
        </w:rPr>
        <w:t>Production skills</w:t>
      </w:r>
      <w:r w:rsidR="00A769D3">
        <w:rPr>
          <w:rFonts w:ascii="Helvetica Neue" w:hAnsi="Helvetica Neue" w:cs="Times New Roman"/>
          <w:sz w:val="24"/>
          <w:szCs w:val="24"/>
        </w:rPr>
        <w:t>,</w:t>
      </w:r>
      <w:r w:rsidRPr="00A769D3">
        <w:rPr>
          <w:rFonts w:ascii="Helvetica Neue" w:hAnsi="Helvetica Neue" w:cs="Times New Roman"/>
          <w:sz w:val="24"/>
          <w:szCs w:val="24"/>
        </w:rPr>
        <w:t xml:space="preserve"> </w:t>
      </w:r>
      <w:r w:rsidR="001C1DB8">
        <w:rPr>
          <w:rFonts w:ascii="Helvetica Neue" w:hAnsi="Helvetica Neue" w:cs="Times New Roman"/>
          <w:sz w:val="24"/>
          <w:szCs w:val="24"/>
        </w:rPr>
        <w:t>to manufacture some of the finest quality handrail and treads in the stair parts industry</w:t>
      </w:r>
      <w:r w:rsidR="009B1BC9">
        <w:rPr>
          <w:rFonts w:ascii="Helvetica Neue" w:hAnsi="Helvetica Neue" w:cs="Times New Roman"/>
          <w:sz w:val="24"/>
          <w:szCs w:val="24"/>
        </w:rPr>
        <w:t>.</w:t>
      </w:r>
    </w:p>
    <w:p w14:paraId="544CC8BB" w14:textId="77777777" w:rsidR="000D4554" w:rsidRDefault="000D4554" w:rsidP="000D4554">
      <w:pPr>
        <w:spacing w:before="100" w:beforeAutospacing="1" w:after="100" w:afterAutospacing="1" w:line="240" w:lineRule="auto"/>
        <w:rPr>
          <w:rFonts w:ascii="Helvetica Neue" w:eastAsia="Times New Roman" w:hAnsi="Helvetica Neue" w:cs="Times New Roman"/>
          <w:sz w:val="24"/>
          <w:szCs w:val="24"/>
        </w:rPr>
      </w:pPr>
      <w:r>
        <w:rPr>
          <w:rFonts w:ascii="Helvetica Neue" w:eastAsia="Times New Roman" w:hAnsi="Helvetica Neue" w:cs="Times New Roman"/>
          <w:sz w:val="24"/>
          <w:szCs w:val="24"/>
        </w:rPr>
        <w:t>If you’re passionate about what you do and inspired to do it better than anyone else, we can provide that playground, supporting you in ways you’ve never experienced. Even better—as an ESOP company, you’re helping to build a financially secure future not just for us.... but for yourself as well, as one of our owners!</w:t>
      </w:r>
      <w:r w:rsidRPr="004C3627">
        <w:rPr>
          <w:rFonts w:ascii="Helvetica Neue" w:eastAsia="Times New Roman" w:hAnsi="Helvetica Neue" w:cs="Times New Roman"/>
          <w:sz w:val="24"/>
          <w:szCs w:val="24"/>
        </w:rPr>
        <w:t> </w:t>
      </w:r>
    </w:p>
    <w:p w14:paraId="20BD9FC0" w14:textId="77777777" w:rsidR="000D4554" w:rsidRPr="00F37606" w:rsidRDefault="000D4554" w:rsidP="000D4554">
      <w:pPr>
        <w:spacing w:before="100" w:beforeAutospacing="1" w:after="100" w:afterAutospacing="1" w:line="240" w:lineRule="auto"/>
        <w:rPr>
          <w:rFonts w:ascii="Helvetica Neue" w:eastAsia="Times New Roman" w:hAnsi="Helvetica Neue" w:cs="Times New Roman"/>
          <w:sz w:val="24"/>
          <w:szCs w:val="24"/>
        </w:rPr>
      </w:pPr>
      <w:r w:rsidRPr="004C3627">
        <w:rPr>
          <w:rFonts w:ascii="Helvetica Neue" w:eastAsia="Times New Roman" w:hAnsi="Helvetica Neue" w:cs="Times New Roman"/>
          <w:sz w:val="24"/>
          <w:szCs w:val="24"/>
        </w:rPr>
        <w:t xml:space="preserve">With that in mind, </w:t>
      </w:r>
      <w:r>
        <w:rPr>
          <w:rFonts w:ascii="Helvetica Neue" w:eastAsia="Times New Roman" w:hAnsi="Helvetica Neue" w:cs="Times New Roman"/>
          <w:sz w:val="24"/>
          <w:szCs w:val="24"/>
        </w:rPr>
        <w:t xml:space="preserve">if you’re at the top of your game—with the drive and energy to jump in with our dynamic team of go-getters—we want to hear from you! </w:t>
      </w:r>
    </w:p>
    <w:p w14:paraId="25A65F38" w14:textId="42B3F329" w:rsidR="000D4554" w:rsidRDefault="00300850" w:rsidP="000D4554">
      <w:pPr>
        <w:rPr>
          <w:rFonts w:ascii="Helvetica Neue" w:hAnsi="Helvetica Neue" w:cs="Times New Roman"/>
          <w:b/>
          <w:bCs/>
          <w:color w:val="202124"/>
          <w:spacing w:val="3"/>
          <w:sz w:val="24"/>
          <w:szCs w:val="24"/>
          <w:shd w:val="clear" w:color="auto" w:fill="FFFFFF"/>
        </w:rPr>
      </w:pPr>
      <w:r>
        <w:rPr>
          <w:rFonts w:ascii="Helvetica Neue" w:hAnsi="Helvetica Neue" w:cs="Times New Roman"/>
          <w:b/>
          <w:bCs/>
          <w:color w:val="202124"/>
          <w:spacing w:val="3"/>
          <w:sz w:val="24"/>
          <w:szCs w:val="24"/>
          <w:shd w:val="clear" w:color="auto" w:fill="FFFFFF"/>
        </w:rPr>
        <w:t xml:space="preserve">Production Technician </w:t>
      </w:r>
      <w:r w:rsidR="000D4554">
        <w:rPr>
          <w:rFonts w:ascii="Helvetica Neue" w:hAnsi="Helvetica Neue" w:cs="Times New Roman"/>
          <w:b/>
          <w:bCs/>
          <w:color w:val="202124"/>
          <w:spacing w:val="3"/>
          <w:sz w:val="24"/>
          <w:szCs w:val="24"/>
          <w:shd w:val="clear" w:color="auto" w:fill="FFFFFF"/>
        </w:rPr>
        <w:t>Job Description:</w:t>
      </w:r>
    </w:p>
    <w:p w14:paraId="3391130D" w14:textId="1AA85987" w:rsidR="000D4554" w:rsidRPr="00A769D3" w:rsidRDefault="000D4554" w:rsidP="000D4554">
      <w:pPr>
        <w:pStyle w:val="ListParagraph"/>
        <w:numPr>
          <w:ilvl w:val="0"/>
          <w:numId w:val="1"/>
        </w:numPr>
        <w:rPr>
          <w:rFonts w:ascii="Helvetica Neue" w:hAnsi="Helvetica Neue" w:cs="Times New Roman"/>
          <w:color w:val="202124"/>
          <w:spacing w:val="3"/>
          <w:sz w:val="24"/>
          <w:szCs w:val="24"/>
          <w:shd w:val="clear" w:color="auto" w:fill="FFFFFF"/>
        </w:rPr>
      </w:pPr>
      <w:r w:rsidRPr="00A769D3">
        <w:rPr>
          <w:rFonts w:ascii="Helvetica Neue" w:hAnsi="Helvetica Neue" w:cs="Times New Roman"/>
          <w:color w:val="202124"/>
          <w:spacing w:val="3"/>
          <w:sz w:val="24"/>
          <w:szCs w:val="24"/>
          <w:shd w:val="clear" w:color="auto" w:fill="FFFFFF"/>
        </w:rPr>
        <w:t xml:space="preserve">Identify quality and productivity issues. </w:t>
      </w:r>
    </w:p>
    <w:p w14:paraId="477F5D72" w14:textId="501B7C62" w:rsidR="000D4554" w:rsidRPr="00A769D3" w:rsidRDefault="00A769D3" w:rsidP="000D4554">
      <w:pPr>
        <w:pStyle w:val="ListParagraph"/>
        <w:numPr>
          <w:ilvl w:val="0"/>
          <w:numId w:val="1"/>
        </w:numPr>
        <w:rPr>
          <w:rFonts w:ascii="Helvetica Neue" w:hAnsi="Helvetica Neue" w:cs="Times New Roman"/>
          <w:color w:val="202124"/>
          <w:spacing w:val="3"/>
          <w:sz w:val="24"/>
          <w:szCs w:val="24"/>
          <w:shd w:val="clear" w:color="auto" w:fill="FFFFFF"/>
        </w:rPr>
      </w:pPr>
      <w:r w:rsidRPr="00A769D3">
        <w:rPr>
          <w:rFonts w:ascii="Helvetica Neue" w:hAnsi="Helvetica Neue" w:cs="Times New Roman"/>
          <w:color w:val="202124"/>
          <w:spacing w:val="3"/>
          <w:sz w:val="24"/>
          <w:szCs w:val="24"/>
          <w:shd w:val="clear" w:color="auto" w:fill="FFFFFF"/>
        </w:rPr>
        <w:t xml:space="preserve">Grading, feeding, repairing, rework, packaging are all functions that are required. </w:t>
      </w:r>
    </w:p>
    <w:p w14:paraId="497F9896" w14:textId="028C72BF" w:rsidR="00A769D3" w:rsidRPr="00A769D3" w:rsidRDefault="00A769D3" w:rsidP="000D4554">
      <w:pPr>
        <w:pStyle w:val="ListParagraph"/>
        <w:numPr>
          <w:ilvl w:val="0"/>
          <w:numId w:val="1"/>
        </w:numPr>
        <w:rPr>
          <w:rFonts w:ascii="Helvetica Neue" w:hAnsi="Helvetica Neue" w:cs="Times New Roman"/>
          <w:color w:val="202124"/>
          <w:spacing w:val="3"/>
          <w:sz w:val="24"/>
          <w:szCs w:val="24"/>
          <w:shd w:val="clear" w:color="auto" w:fill="FFFFFF"/>
        </w:rPr>
      </w:pPr>
      <w:r w:rsidRPr="00A769D3">
        <w:rPr>
          <w:rFonts w:ascii="Helvetica Neue" w:hAnsi="Helvetica Neue" w:cs="Times New Roman"/>
          <w:color w:val="202124"/>
          <w:spacing w:val="3"/>
          <w:sz w:val="24"/>
          <w:szCs w:val="24"/>
          <w:shd w:val="clear" w:color="auto" w:fill="FFFFFF"/>
        </w:rPr>
        <w:t xml:space="preserve">Processing of raw material, work in process or finished good for shipment to customers. </w:t>
      </w:r>
    </w:p>
    <w:p w14:paraId="611ABDE9" w14:textId="65E8B99E" w:rsidR="00A769D3" w:rsidRPr="00A769D3" w:rsidRDefault="00A769D3" w:rsidP="000D4554">
      <w:pPr>
        <w:pStyle w:val="ListParagraph"/>
        <w:numPr>
          <w:ilvl w:val="0"/>
          <w:numId w:val="1"/>
        </w:numPr>
        <w:rPr>
          <w:rFonts w:ascii="Helvetica Neue" w:hAnsi="Helvetica Neue" w:cs="Times New Roman"/>
          <w:color w:val="202124"/>
          <w:spacing w:val="3"/>
          <w:sz w:val="24"/>
          <w:szCs w:val="24"/>
          <w:shd w:val="clear" w:color="auto" w:fill="FFFFFF"/>
        </w:rPr>
      </w:pPr>
      <w:r w:rsidRPr="00A769D3">
        <w:rPr>
          <w:rFonts w:ascii="Helvetica Neue" w:hAnsi="Helvetica Neue" w:cs="Times New Roman"/>
          <w:color w:val="202124"/>
          <w:spacing w:val="3"/>
          <w:sz w:val="24"/>
          <w:szCs w:val="24"/>
          <w:shd w:val="clear" w:color="auto" w:fill="FFFFFF"/>
        </w:rPr>
        <w:t xml:space="preserve">Complete required training. </w:t>
      </w:r>
    </w:p>
    <w:p w14:paraId="2C25CD19" w14:textId="1DE6E52A" w:rsidR="00A769D3" w:rsidRDefault="00A769D3" w:rsidP="000D4554">
      <w:pPr>
        <w:pStyle w:val="ListParagraph"/>
        <w:numPr>
          <w:ilvl w:val="0"/>
          <w:numId w:val="1"/>
        </w:numPr>
        <w:rPr>
          <w:rFonts w:ascii="Helvetica Neue" w:hAnsi="Helvetica Neue" w:cs="Times New Roman"/>
          <w:color w:val="202124"/>
          <w:spacing w:val="3"/>
          <w:sz w:val="24"/>
          <w:szCs w:val="24"/>
          <w:shd w:val="clear" w:color="auto" w:fill="FFFFFF"/>
        </w:rPr>
      </w:pPr>
      <w:r w:rsidRPr="00A769D3">
        <w:rPr>
          <w:rFonts w:ascii="Helvetica Neue" w:hAnsi="Helvetica Neue" w:cs="Times New Roman"/>
          <w:color w:val="202124"/>
          <w:spacing w:val="3"/>
          <w:sz w:val="24"/>
          <w:szCs w:val="24"/>
          <w:shd w:val="clear" w:color="auto" w:fill="FFFFFF"/>
        </w:rPr>
        <w:t>Support machine centers by moving blade rip system, RF gluing, moulders, and progressive prime line</w:t>
      </w:r>
    </w:p>
    <w:p w14:paraId="3DF22C4A" w14:textId="4C1CA21D" w:rsidR="00A769D3" w:rsidRPr="00A769D3" w:rsidRDefault="00A769D3" w:rsidP="000D4554">
      <w:pPr>
        <w:pStyle w:val="ListParagraph"/>
        <w:numPr>
          <w:ilvl w:val="0"/>
          <w:numId w:val="1"/>
        </w:numPr>
        <w:rPr>
          <w:rFonts w:ascii="Helvetica Neue" w:hAnsi="Helvetica Neue" w:cs="Times New Roman"/>
          <w:color w:val="202124"/>
          <w:spacing w:val="3"/>
          <w:sz w:val="24"/>
          <w:szCs w:val="24"/>
          <w:shd w:val="clear" w:color="auto" w:fill="FFFFFF"/>
        </w:rPr>
      </w:pPr>
      <w:r>
        <w:rPr>
          <w:rFonts w:ascii="Helvetica Neue" w:hAnsi="Helvetica Neue" w:cs="Times New Roman"/>
          <w:color w:val="202124"/>
          <w:spacing w:val="3"/>
          <w:sz w:val="24"/>
          <w:szCs w:val="24"/>
          <w:shd w:val="clear" w:color="auto" w:fill="FFFFFF"/>
        </w:rPr>
        <w:t xml:space="preserve">Demonstrate great teamwork. </w:t>
      </w:r>
    </w:p>
    <w:p w14:paraId="5696E977" w14:textId="77777777" w:rsidR="000D4554" w:rsidRPr="004C3627" w:rsidRDefault="000D4554" w:rsidP="000D4554">
      <w:pPr>
        <w:rPr>
          <w:rFonts w:ascii="Helvetica Neue" w:hAnsi="Helvetica Neue" w:cs="Times New Roman"/>
          <w:b/>
          <w:bCs/>
          <w:color w:val="202124"/>
          <w:spacing w:val="3"/>
          <w:sz w:val="24"/>
          <w:szCs w:val="24"/>
          <w:shd w:val="clear" w:color="auto" w:fill="FFFFFF"/>
        </w:rPr>
      </w:pPr>
    </w:p>
    <w:p w14:paraId="5B89D35A" w14:textId="77777777" w:rsidR="000D4554" w:rsidRPr="004C3627" w:rsidRDefault="000D4554" w:rsidP="000D4554">
      <w:pPr>
        <w:spacing w:before="100" w:beforeAutospacing="1" w:after="100" w:afterAutospacing="1" w:line="240" w:lineRule="auto"/>
        <w:rPr>
          <w:rFonts w:ascii="Helvetica Neue" w:eastAsia="Times New Roman" w:hAnsi="Helvetica Neue" w:cs="Times New Roman"/>
          <w:sz w:val="24"/>
          <w:szCs w:val="24"/>
        </w:rPr>
      </w:pPr>
      <w:r w:rsidRPr="004C3627">
        <w:rPr>
          <w:rFonts w:ascii="Helvetica Neue" w:eastAsia="Times New Roman" w:hAnsi="Helvetica Neue" w:cs="Times New Roman"/>
          <w:sz w:val="24"/>
          <w:szCs w:val="24"/>
        </w:rPr>
        <w:t xml:space="preserve">To learn more about what we do at Evermark, visit our website at </w:t>
      </w:r>
      <w:hyperlink r:id="rId6" w:history="1">
        <w:r w:rsidRPr="004C3627">
          <w:rPr>
            <w:rStyle w:val="Hyperlink"/>
            <w:rFonts w:ascii="Helvetica Neue" w:eastAsia="Times New Roman" w:hAnsi="Helvetica Neue" w:cs="Times New Roman"/>
            <w:sz w:val="24"/>
            <w:szCs w:val="24"/>
          </w:rPr>
          <w:t>www.evermark-lnl.com</w:t>
        </w:r>
      </w:hyperlink>
      <w:r w:rsidRPr="004C3627">
        <w:rPr>
          <w:rFonts w:ascii="Helvetica Neue" w:eastAsia="Times New Roman" w:hAnsi="Helvetica Neue" w:cs="Times New Roman"/>
          <w:sz w:val="24"/>
          <w:szCs w:val="24"/>
        </w:rPr>
        <w:t xml:space="preserve">. </w:t>
      </w:r>
    </w:p>
    <w:p w14:paraId="4118071A" w14:textId="77777777" w:rsidR="000D4554" w:rsidRDefault="000D4554" w:rsidP="000D4554">
      <w:pPr>
        <w:jc w:val="center"/>
      </w:pPr>
    </w:p>
    <w:sectPr w:rsidR="000D4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71086"/>
    <w:multiLevelType w:val="hybridMultilevel"/>
    <w:tmpl w:val="191E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349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54"/>
    <w:rsid w:val="000D4554"/>
    <w:rsid w:val="001C1DB8"/>
    <w:rsid w:val="00300850"/>
    <w:rsid w:val="009B1BC9"/>
    <w:rsid w:val="00A769D3"/>
    <w:rsid w:val="00AB0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5877C"/>
  <w15:chartTrackingRefBased/>
  <w15:docId w15:val="{DCF10334-6C38-4FC3-9F1C-D54E81B1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554"/>
    <w:rPr>
      <w:color w:val="0563C1" w:themeColor="hyperlink"/>
      <w:u w:val="single"/>
    </w:rPr>
  </w:style>
  <w:style w:type="paragraph" w:styleId="ListParagraph">
    <w:name w:val="List Paragraph"/>
    <w:basedOn w:val="Normal"/>
    <w:uiPriority w:val="34"/>
    <w:qFormat/>
    <w:rsid w:val="000D4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rmark-ln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Kennedy</dc:creator>
  <cp:keywords/>
  <dc:description/>
  <cp:lastModifiedBy>Larry Wyatt</cp:lastModifiedBy>
  <cp:revision>4</cp:revision>
  <dcterms:created xsi:type="dcterms:W3CDTF">2023-01-04T19:18:00Z</dcterms:created>
  <dcterms:modified xsi:type="dcterms:W3CDTF">2023-01-04T20:16:00Z</dcterms:modified>
</cp:coreProperties>
</file>