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802" w14:textId="478F034B" w:rsidR="00F32073" w:rsidRDefault="00D4325C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89B5B" wp14:editId="1379ED3D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247650</wp:posOffset>
                </wp:positionV>
                <wp:extent cx="6515100" cy="647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E54DC" w14:textId="37D9F6B6" w:rsidR="00F32073" w:rsidRDefault="00F32073">
                            <w:pPr>
                              <w:spacing w:after="0" w:line="240" w:lineRule="auto"/>
                            </w:pPr>
                            <w:r>
                              <w:t>Date:</w:t>
                            </w:r>
                            <w:r w:rsidR="00EA5522">
                              <w:t xml:space="preserve"> 9.2.2021</w:t>
                            </w:r>
                          </w:p>
                          <w:p w14:paraId="0E601D09" w14:textId="36B7A64D" w:rsidR="00EA5522" w:rsidRDefault="00F32073">
                            <w:pPr>
                              <w:spacing w:after="0" w:line="240" w:lineRule="auto"/>
                            </w:pPr>
                            <w:r>
                              <w:t xml:space="preserve">Last Revised: </w:t>
                            </w:r>
                            <w:r w:rsidR="00EA5522">
                              <w:t>September 2021</w:t>
                            </w:r>
                            <w:r>
                              <w:t xml:space="preserve">         </w:t>
                            </w:r>
                            <w:r w:rsidR="004E0B92">
                              <w:t xml:space="preserve">                </w:t>
                            </w:r>
                            <w:r w:rsidR="00662FE5">
                              <w:tab/>
                            </w:r>
                            <w:r w:rsidR="00662FE5">
                              <w:tab/>
                              <w:t xml:space="preserve">          </w:t>
                            </w:r>
                          </w:p>
                          <w:p w14:paraId="4E3A3AC9" w14:textId="3E739771" w:rsidR="00F32073" w:rsidRDefault="004E0B92">
                            <w:pPr>
                              <w:spacing w:after="0" w:line="240" w:lineRule="auto"/>
                            </w:pPr>
                            <w:r>
                              <w:t xml:space="preserve">Reports to: </w:t>
                            </w:r>
                            <w:r w:rsidR="00EA5522">
                              <w:t>Operations Planner</w:t>
                            </w:r>
                            <w:r w:rsidR="00F32073">
                              <w:t xml:space="preserve">        </w:t>
                            </w:r>
                          </w:p>
                          <w:p w14:paraId="0B6AF158" w14:textId="77777777" w:rsidR="00F32073" w:rsidRDefault="00F32073"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89B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9.5pt;width:513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zgKAIAAFA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">
                <v:textbox>
                  <w:txbxContent>
                    <w:p w14:paraId="2CEE54DC" w14:textId="37D9F6B6" w:rsidR="00F32073" w:rsidRDefault="00F32073">
                      <w:pPr>
                        <w:spacing w:after="0" w:line="240" w:lineRule="auto"/>
                      </w:pPr>
                      <w:r>
                        <w:t>Date:</w:t>
                      </w:r>
                      <w:r w:rsidR="00EA5522">
                        <w:t xml:space="preserve"> 9.2.2021</w:t>
                      </w:r>
                    </w:p>
                    <w:p w14:paraId="0E601D09" w14:textId="36B7A64D" w:rsidR="00EA5522" w:rsidRDefault="00F32073">
                      <w:pPr>
                        <w:spacing w:after="0" w:line="240" w:lineRule="auto"/>
                      </w:pPr>
                      <w:r>
                        <w:t xml:space="preserve">Last Revised: </w:t>
                      </w:r>
                      <w:r w:rsidR="00EA5522">
                        <w:t>September 2021</w:t>
                      </w:r>
                      <w:r>
                        <w:t xml:space="preserve">         </w:t>
                      </w:r>
                      <w:r w:rsidR="004E0B92">
                        <w:t xml:space="preserve">                </w:t>
                      </w:r>
                      <w:r w:rsidR="00662FE5">
                        <w:tab/>
                      </w:r>
                      <w:r w:rsidR="00662FE5">
                        <w:tab/>
                        <w:t xml:space="preserve">          </w:t>
                      </w:r>
                    </w:p>
                    <w:p w14:paraId="4E3A3AC9" w14:textId="3E739771" w:rsidR="00F32073" w:rsidRDefault="004E0B92">
                      <w:pPr>
                        <w:spacing w:after="0" w:line="240" w:lineRule="auto"/>
                      </w:pPr>
                      <w:r>
                        <w:t xml:space="preserve">Reports to: </w:t>
                      </w:r>
                      <w:r w:rsidR="00EA5522">
                        <w:t>Operations Planner</w:t>
                      </w:r>
                      <w:r w:rsidR="00F32073">
                        <w:t xml:space="preserve">        </w:t>
                      </w:r>
                    </w:p>
                    <w:p w14:paraId="0B6AF158" w14:textId="77777777" w:rsidR="00F32073" w:rsidRDefault="00F32073">
                      <w: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666B6D" w14:textId="77777777" w:rsidR="00F32073" w:rsidRDefault="00F32073">
      <w:pPr>
        <w:pStyle w:val="Heading1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14:paraId="72CA8AFF" w14:textId="1D749333" w:rsidR="00F32073" w:rsidRDefault="00F32073">
      <w:pPr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14:paraId="1C3FDCC1" w14:textId="77777777" w:rsidR="002C3B15" w:rsidRPr="002C3B15" w:rsidRDefault="002C3B15">
      <w:pPr>
        <w:rPr>
          <w:sz w:val="20"/>
          <w:szCs w:val="20"/>
        </w:rPr>
      </w:pPr>
    </w:p>
    <w:p w14:paraId="36607A18" w14:textId="48DA07B8" w:rsidR="006B34C0" w:rsidRPr="006B34C0" w:rsidRDefault="00EA5522" w:rsidP="006B34C0">
      <w:pPr>
        <w:jc w:val="center"/>
        <w:rPr>
          <w:b/>
        </w:rPr>
      </w:pPr>
      <w:r>
        <w:rPr>
          <w:b/>
        </w:rPr>
        <w:t xml:space="preserve">US </w:t>
      </w:r>
      <w:r w:rsidR="00631C8B">
        <w:rPr>
          <w:b/>
        </w:rPr>
        <w:t>SALES ADMINISTRATOR</w:t>
      </w:r>
    </w:p>
    <w:p w14:paraId="47D01F1E" w14:textId="77777777" w:rsidR="002C3B15" w:rsidRDefault="00F32073" w:rsidP="002C3B15">
      <w:pPr>
        <w:rPr>
          <w:b/>
          <w:bCs/>
          <w:u w:val="single"/>
        </w:rPr>
      </w:pPr>
      <w:r>
        <w:rPr>
          <w:b/>
          <w:bCs/>
          <w:u w:val="single"/>
        </w:rPr>
        <w:t>Position Summary:</w:t>
      </w:r>
    </w:p>
    <w:p w14:paraId="3E6D2191" w14:textId="1646A302" w:rsidR="006B34C0" w:rsidRPr="002C3B15" w:rsidRDefault="00631C8B" w:rsidP="002C3B15">
      <w:pPr>
        <w:rPr>
          <w:b/>
          <w:bCs/>
          <w:u w:val="single"/>
        </w:rPr>
      </w:pPr>
      <w:r>
        <w:t xml:space="preserve">The </w:t>
      </w:r>
      <w:r w:rsidR="00EA5522">
        <w:t xml:space="preserve">US Sales Administrator </w:t>
      </w:r>
      <w:r w:rsidR="006B34C0">
        <w:t>performs sales service support</w:t>
      </w:r>
      <w:r w:rsidR="00EA5522">
        <w:t>, assisting the sales department and the Operations Planner with sales invoices, orders and delivery updates. This administrator</w:t>
      </w:r>
      <w:r w:rsidR="006B34C0">
        <w:t xml:space="preserve"> </w:t>
      </w:r>
      <w:r w:rsidR="00EA5522">
        <w:t xml:space="preserve">manages </w:t>
      </w:r>
      <w:r w:rsidR="006B34C0">
        <w:t>customer communications and organizational programs and projects.</w:t>
      </w:r>
    </w:p>
    <w:p w14:paraId="7BAD9DCD" w14:textId="77777777" w:rsidR="00F32073" w:rsidRDefault="00F32073">
      <w:pPr>
        <w:pStyle w:val="BodyText2"/>
        <w:spacing w:after="0" w:line="24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Responsibilities/Duties:</w:t>
      </w:r>
    </w:p>
    <w:p w14:paraId="4E8BB16A" w14:textId="77777777" w:rsidR="006B34C0" w:rsidRDefault="006B34C0">
      <w:pPr>
        <w:pStyle w:val="BodyText2"/>
        <w:spacing w:after="0" w:line="240" w:lineRule="auto"/>
        <w:rPr>
          <w:b/>
          <w:bCs/>
          <w:sz w:val="22"/>
          <w:szCs w:val="22"/>
          <w:u w:val="single"/>
        </w:rPr>
      </w:pPr>
    </w:p>
    <w:p w14:paraId="6DE22480" w14:textId="68845906" w:rsidR="00EA5522" w:rsidRDefault="00EA5522" w:rsidP="000F098F">
      <w:pPr>
        <w:pStyle w:val="BodyText2"/>
        <w:numPr>
          <w:ilvl w:val="0"/>
          <w:numId w:val="2"/>
        </w:num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Enter and p</w:t>
      </w:r>
      <w:r w:rsidR="006B34C0" w:rsidRPr="006B34C0">
        <w:rPr>
          <w:bCs/>
          <w:sz w:val="22"/>
          <w:szCs w:val="22"/>
        </w:rPr>
        <w:t xml:space="preserve">rocess sales requests for products and services </w:t>
      </w:r>
      <w:r w:rsidR="006B34C0">
        <w:rPr>
          <w:bCs/>
          <w:sz w:val="22"/>
          <w:szCs w:val="22"/>
        </w:rPr>
        <w:t>by receiving telephone calls/emails/faxes</w:t>
      </w:r>
      <w:r w:rsidR="000F098F">
        <w:rPr>
          <w:bCs/>
          <w:sz w:val="22"/>
          <w:szCs w:val="22"/>
        </w:rPr>
        <w:t xml:space="preserve"> from customers and distributors.  </w:t>
      </w:r>
    </w:p>
    <w:p w14:paraId="602217BB" w14:textId="3A3DBF56" w:rsidR="006B34C0" w:rsidRDefault="000F098F" w:rsidP="000F098F">
      <w:pPr>
        <w:pStyle w:val="BodyText2"/>
        <w:numPr>
          <w:ilvl w:val="0"/>
          <w:numId w:val="2"/>
        </w:num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Informs customers and distributors promptly of unit prices and delivery dates.</w:t>
      </w:r>
    </w:p>
    <w:p w14:paraId="27BC1945" w14:textId="25C99F81" w:rsidR="005C58D7" w:rsidRPr="0058416E" w:rsidRDefault="000F098F" w:rsidP="0058416E">
      <w:pPr>
        <w:pStyle w:val="BodyText2"/>
        <w:numPr>
          <w:ilvl w:val="0"/>
          <w:numId w:val="2"/>
        </w:num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Generates sales orders</w:t>
      </w:r>
      <w:r w:rsidR="0058416E">
        <w:rPr>
          <w:bCs/>
          <w:sz w:val="22"/>
          <w:szCs w:val="22"/>
        </w:rPr>
        <w:t xml:space="preserve">. </w:t>
      </w:r>
    </w:p>
    <w:p w14:paraId="76224634" w14:textId="120BA6AE" w:rsidR="005C58D7" w:rsidRDefault="005C58D7" w:rsidP="000F098F">
      <w:pPr>
        <w:pStyle w:val="BodyText2"/>
        <w:numPr>
          <w:ilvl w:val="0"/>
          <w:numId w:val="2"/>
        </w:num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Assists with customer inquiries and complaints always keeping the US Sale</w:t>
      </w:r>
      <w:r w:rsidR="00EA5522">
        <w:rPr>
          <w:bCs/>
          <w:sz w:val="22"/>
          <w:szCs w:val="22"/>
        </w:rPr>
        <w:t>s team</w:t>
      </w:r>
      <w:r>
        <w:rPr>
          <w:bCs/>
          <w:sz w:val="22"/>
          <w:szCs w:val="22"/>
        </w:rPr>
        <w:t xml:space="preserve"> informed of critical issues.</w:t>
      </w:r>
    </w:p>
    <w:p w14:paraId="64060CE4" w14:textId="39608DE7" w:rsidR="00EA5522" w:rsidRDefault="00EA5522" w:rsidP="000F098F">
      <w:pPr>
        <w:pStyle w:val="BodyText2"/>
        <w:numPr>
          <w:ilvl w:val="0"/>
          <w:numId w:val="2"/>
        </w:num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Manages account receivables for past due invoices. </w:t>
      </w:r>
    </w:p>
    <w:p w14:paraId="447FEA5D" w14:textId="77777777" w:rsidR="000D1DCC" w:rsidRPr="00D051F5" w:rsidRDefault="000D1DCC">
      <w:pPr>
        <w:pStyle w:val="BodyText2"/>
        <w:spacing w:after="0" w:line="240" w:lineRule="auto"/>
        <w:rPr>
          <w:sz w:val="22"/>
          <w:szCs w:val="22"/>
        </w:rPr>
      </w:pPr>
    </w:p>
    <w:p w14:paraId="225C541B" w14:textId="3FE33858" w:rsidR="00EA5522" w:rsidRDefault="00F32073">
      <w:pPr>
        <w:pStyle w:val="BodyText2"/>
        <w:spacing w:after="0" w:line="24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Education/Work Experience:</w:t>
      </w:r>
      <w:r w:rsidR="005C58D7">
        <w:rPr>
          <w:b/>
          <w:bCs/>
          <w:sz w:val="22"/>
          <w:szCs w:val="22"/>
          <w:u w:val="single"/>
        </w:rPr>
        <w:t xml:space="preserve"> </w:t>
      </w:r>
    </w:p>
    <w:p w14:paraId="0AF5566C" w14:textId="77777777" w:rsidR="00EA5522" w:rsidRDefault="00EA5522">
      <w:pPr>
        <w:pStyle w:val="BodyText2"/>
        <w:spacing w:after="0" w:line="240" w:lineRule="auto"/>
        <w:rPr>
          <w:b/>
          <w:bCs/>
          <w:sz w:val="22"/>
          <w:szCs w:val="22"/>
          <w:u w:val="single"/>
        </w:rPr>
      </w:pPr>
    </w:p>
    <w:p w14:paraId="65A424D5" w14:textId="1629C047" w:rsidR="000C2421" w:rsidRDefault="005C58D7" w:rsidP="00EA5522">
      <w:pPr>
        <w:pStyle w:val="BodyText2"/>
        <w:numPr>
          <w:ilvl w:val="0"/>
          <w:numId w:val="6"/>
        </w:numPr>
        <w:spacing w:after="0" w:line="240" w:lineRule="auto"/>
        <w:rPr>
          <w:bCs/>
          <w:sz w:val="22"/>
          <w:szCs w:val="22"/>
        </w:rPr>
      </w:pPr>
      <w:r w:rsidRPr="005C58D7">
        <w:rPr>
          <w:bCs/>
          <w:sz w:val="22"/>
          <w:szCs w:val="22"/>
        </w:rPr>
        <w:t>Associate Degree</w:t>
      </w:r>
      <w:r>
        <w:rPr>
          <w:bCs/>
          <w:sz w:val="22"/>
          <w:szCs w:val="22"/>
        </w:rPr>
        <w:t xml:space="preserve"> or equivalent sales experience a plus.</w:t>
      </w:r>
    </w:p>
    <w:p w14:paraId="5AC21D69" w14:textId="59739BB4" w:rsidR="002C3B15" w:rsidRPr="005C58D7" w:rsidRDefault="002C3B15" w:rsidP="00EA5522">
      <w:pPr>
        <w:pStyle w:val="BodyText2"/>
        <w:numPr>
          <w:ilvl w:val="0"/>
          <w:numId w:val="6"/>
        </w:num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Previous technical experience operating technology systems and Excel is a must. </w:t>
      </w:r>
    </w:p>
    <w:p w14:paraId="6525E308" w14:textId="77777777" w:rsidR="000C2421" w:rsidRDefault="000C2421">
      <w:pPr>
        <w:pStyle w:val="BodyText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9839A12" w14:textId="77777777" w:rsidR="00F32073" w:rsidRDefault="00F32073">
      <w:pPr>
        <w:pStyle w:val="BodyText2"/>
        <w:spacing w:after="0" w:line="24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Capabilities/Skills:</w:t>
      </w:r>
    </w:p>
    <w:p w14:paraId="48BAA185" w14:textId="77777777" w:rsidR="002109B5" w:rsidRDefault="002109B5">
      <w:pPr>
        <w:pStyle w:val="BodyText2"/>
        <w:spacing w:after="0" w:line="240" w:lineRule="auto"/>
        <w:rPr>
          <w:b/>
          <w:bCs/>
          <w:sz w:val="22"/>
          <w:szCs w:val="22"/>
          <w:u w:val="single"/>
        </w:rPr>
      </w:pPr>
    </w:p>
    <w:p w14:paraId="3AD34442" w14:textId="77777777" w:rsidR="002109B5" w:rsidRDefault="002109B5" w:rsidP="0023048B">
      <w:pPr>
        <w:pStyle w:val="BodyText2"/>
        <w:numPr>
          <w:ilvl w:val="0"/>
          <w:numId w:val="5"/>
        </w:numPr>
        <w:spacing w:after="0" w:line="240" w:lineRule="auto"/>
        <w:rPr>
          <w:bCs/>
          <w:sz w:val="22"/>
          <w:szCs w:val="22"/>
        </w:rPr>
      </w:pPr>
      <w:r w:rsidRPr="002109B5">
        <w:rPr>
          <w:bCs/>
          <w:sz w:val="22"/>
          <w:szCs w:val="22"/>
        </w:rPr>
        <w:t>Knowledgeable of principals and methods for showing, promoting and selling products and services</w:t>
      </w:r>
      <w:r>
        <w:rPr>
          <w:bCs/>
          <w:sz w:val="22"/>
          <w:szCs w:val="22"/>
        </w:rPr>
        <w:t xml:space="preserve">.  </w:t>
      </w:r>
    </w:p>
    <w:p w14:paraId="55EE62C1" w14:textId="77777777" w:rsidR="002109B5" w:rsidRDefault="002109B5" w:rsidP="0023048B">
      <w:pPr>
        <w:pStyle w:val="BodyText2"/>
        <w:numPr>
          <w:ilvl w:val="0"/>
          <w:numId w:val="5"/>
        </w:num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Excellent computer skills and fluent in Microsoft Office.</w:t>
      </w:r>
    </w:p>
    <w:p w14:paraId="56E0169C" w14:textId="77777777" w:rsidR="0090711A" w:rsidRPr="00FA0B10" w:rsidRDefault="0090711A">
      <w:pPr>
        <w:pStyle w:val="BodyText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DD03D01" w14:textId="77777777" w:rsidR="00F32073" w:rsidRDefault="00F32073">
      <w:pPr>
        <w:pStyle w:val="BodyText2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Disclaimer:</w:t>
      </w:r>
    </w:p>
    <w:p w14:paraId="68C14380" w14:textId="77777777" w:rsidR="00F32073" w:rsidRDefault="00F32073">
      <w:pPr>
        <w:pStyle w:val="BodyText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9477451" w14:textId="77777777" w:rsidR="00F32073" w:rsidRDefault="00F32073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The preceding job description has been designed to indicate the general nature and level of work</w:t>
      </w:r>
    </w:p>
    <w:p w14:paraId="25463A11" w14:textId="77777777" w:rsidR="00F32073" w:rsidRDefault="00F32073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performed by employees within this classification.  It is not designed to contain or be interpreted</w:t>
      </w:r>
    </w:p>
    <w:p w14:paraId="122E7492" w14:textId="77777777" w:rsidR="00F32073" w:rsidRDefault="00F32073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as a comprehensive inventory of all duties, responsibilities, and qualifications required of </w:t>
      </w:r>
    </w:p>
    <w:p w14:paraId="6BB2E3AC" w14:textId="757D5AD5" w:rsidR="00EA5522" w:rsidRDefault="00F32073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employees assigned to this job.  </w:t>
      </w:r>
    </w:p>
    <w:p w14:paraId="18A7EF40" w14:textId="77777777" w:rsidR="00F32073" w:rsidRDefault="00F32073">
      <w:pPr>
        <w:pStyle w:val="BodyText2"/>
        <w:spacing w:after="0" w:line="240" w:lineRule="auto"/>
        <w:rPr>
          <w:sz w:val="18"/>
          <w:szCs w:val="18"/>
        </w:rPr>
      </w:pPr>
    </w:p>
    <w:p w14:paraId="7D921D1F" w14:textId="77777777" w:rsidR="00F32073" w:rsidRDefault="00F32073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Print Employee Name:  _____________________________________________  </w:t>
      </w:r>
    </w:p>
    <w:p w14:paraId="69743B46" w14:textId="77777777" w:rsidR="00F32073" w:rsidRDefault="00F32073">
      <w:pPr>
        <w:pStyle w:val="BodyText2"/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2B12E6F0" w14:textId="77777777" w:rsidR="00F32073" w:rsidRDefault="00F32073">
      <w:pPr>
        <w:pStyle w:val="Body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Employee Signature:  ______________________________________________</w:t>
      </w:r>
    </w:p>
    <w:p w14:paraId="0F325E5B" w14:textId="77777777" w:rsidR="00F32073" w:rsidRDefault="00F32073">
      <w:pPr>
        <w:pStyle w:val="BodyText2"/>
        <w:spacing w:after="0" w:line="240" w:lineRule="auto"/>
        <w:rPr>
          <w:sz w:val="22"/>
          <w:szCs w:val="22"/>
        </w:rPr>
      </w:pPr>
    </w:p>
    <w:p w14:paraId="1A5A8262" w14:textId="73E1EADF" w:rsidR="00F32073" w:rsidRDefault="00F32073">
      <w:pPr>
        <w:pStyle w:val="BodyText2"/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Date:  _______________________________</w:t>
      </w:r>
      <w:r>
        <w:rPr>
          <w:sz w:val="22"/>
          <w:szCs w:val="22"/>
          <w:u w:val="single"/>
        </w:rPr>
        <w:t xml:space="preserve">  </w:t>
      </w:r>
    </w:p>
    <w:p w14:paraId="3CFC5EC1" w14:textId="38CBE1C3" w:rsidR="0044288A" w:rsidRDefault="0044288A">
      <w:pPr>
        <w:pStyle w:val="BodyText2"/>
        <w:spacing w:after="0" w:line="240" w:lineRule="auto"/>
        <w:rPr>
          <w:sz w:val="22"/>
          <w:szCs w:val="22"/>
          <w:u w:val="single"/>
        </w:rPr>
      </w:pPr>
    </w:p>
    <w:p w14:paraId="00A0D2E8" w14:textId="34C7B253" w:rsidR="0044288A" w:rsidRDefault="0044288A">
      <w:pPr>
        <w:pStyle w:val="BodyText2"/>
        <w:spacing w:after="0" w:line="240" w:lineRule="auto"/>
        <w:rPr>
          <w:sz w:val="22"/>
          <w:szCs w:val="22"/>
          <w:u w:val="single"/>
        </w:rPr>
      </w:pPr>
    </w:p>
    <w:p w14:paraId="6C10DBCA" w14:textId="5DCCBE38" w:rsidR="0044288A" w:rsidRDefault="0044288A">
      <w:pPr>
        <w:pStyle w:val="BodyText2"/>
        <w:spacing w:after="0" w:line="240" w:lineRule="auto"/>
        <w:rPr>
          <w:sz w:val="22"/>
          <w:szCs w:val="22"/>
          <w:u w:val="single"/>
        </w:rPr>
      </w:pPr>
    </w:p>
    <w:p w14:paraId="12AA46E2" w14:textId="296E0C18" w:rsidR="0044288A" w:rsidRDefault="0044288A">
      <w:pPr>
        <w:pStyle w:val="BodyText2"/>
        <w:spacing w:after="0" w:line="240" w:lineRule="auto"/>
        <w:rPr>
          <w:sz w:val="22"/>
          <w:szCs w:val="22"/>
          <w:u w:val="single"/>
        </w:rPr>
      </w:pPr>
    </w:p>
    <w:p w14:paraId="3B526356" w14:textId="77777777" w:rsidR="0044288A" w:rsidRPr="0044288A" w:rsidRDefault="0044288A" w:rsidP="0044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88A">
        <w:rPr>
          <w:rFonts w:ascii="Times New Roman" w:eastAsia="Times New Roman" w:hAnsi="Times New Roman" w:cs="Times New Roman"/>
          <w:sz w:val="24"/>
          <w:szCs w:val="24"/>
        </w:rPr>
        <w:t xml:space="preserve">Please send a resume and cover letter to </w:t>
      </w:r>
      <w:hyperlink r:id="rId8" w:history="1">
        <w:r w:rsidRPr="0044288A">
          <w:rPr>
            <w:rFonts w:ascii="Times New Roman" w:eastAsia="Times New Roman" w:hAnsi="Times New Roman" w:cs="Times New Roman"/>
            <w:color w:val="8DDE41"/>
            <w:sz w:val="24"/>
            <w:szCs w:val="24"/>
            <w:u w:val="single"/>
          </w:rPr>
          <w:t>hr@pbegrp.com</w:t>
        </w:r>
      </w:hyperlink>
    </w:p>
    <w:p w14:paraId="7DD2ACD6" w14:textId="77777777" w:rsidR="0044288A" w:rsidRDefault="0044288A">
      <w:pPr>
        <w:pStyle w:val="BodyText2"/>
        <w:spacing w:after="0" w:line="240" w:lineRule="auto"/>
        <w:rPr>
          <w:sz w:val="22"/>
          <w:szCs w:val="22"/>
          <w:u w:val="single"/>
        </w:rPr>
      </w:pPr>
    </w:p>
    <w:sectPr w:rsidR="0044288A" w:rsidSect="00F32073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C7FC" w14:textId="77777777" w:rsidR="005A3C7D" w:rsidRDefault="005A3C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8AFC73A" w14:textId="77777777" w:rsidR="005A3C7D" w:rsidRDefault="005A3C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5F1C" w14:textId="75A82013" w:rsidR="00F32073" w:rsidRDefault="00F320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EE9E" w14:textId="77777777" w:rsidR="005A3C7D" w:rsidRDefault="005A3C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A9C51D7" w14:textId="77777777" w:rsidR="005A3C7D" w:rsidRDefault="005A3C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8881" w14:textId="77777777" w:rsidR="00F32073" w:rsidRDefault="00726E7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6B8E6E" wp14:editId="0843D27A">
          <wp:simplePos x="0" y="0"/>
          <wp:positionH relativeFrom="column">
            <wp:posOffset>-233045</wp:posOffset>
          </wp:positionH>
          <wp:positionV relativeFrom="paragraph">
            <wp:posOffset>-86360</wp:posOffset>
          </wp:positionV>
          <wp:extent cx="1807845" cy="702310"/>
          <wp:effectExtent l="19050" t="0" r="1905" b="0"/>
          <wp:wrapNone/>
          <wp:docPr id="1" name="Picture 0" descr="PBE-Logo-FINAL-RGB_0.8inch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BE-Logo-FINAL-RGB_0.8inch_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2073">
      <w:t xml:space="preserve">                                                     </w:t>
    </w:r>
  </w:p>
  <w:p w14:paraId="56C8B4F9" w14:textId="77777777" w:rsidR="00F32073" w:rsidRDefault="00F32073">
    <w:pPr>
      <w:pStyle w:val="Header"/>
      <w:rPr>
        <w:rFonts w:ascii="Times New Roman" w:hAnsi="Times New Roman" w:cs="Times New Roman"/>
        <w:b/>
        <w:bCs/>
        <w:sz w:val="32"/>
        <w:szCs w:val="32"/>
      </w:rPr>
    </w:pPr>
    <w:r>
      <w:t xml:space="preserve">                               </w:t>
    </w:r>
    <w:r w:rsidR="00643517">
      <w:t xml:space="preserve">                             </w:t>
    </w:r>
  </w:p>
  <w:p w14:paraId="6CD394D0" w14:textId="77777777" w:rsidR="00F32073" w:rsidRDefault="00F32073">
    <w:pPr>
      <w:pStyle w:val="Header"/>
      <w:rPr>
        <w:rFonts w:ascii="Times New Roman" w:hAnsi="Times New Roman" w:cs="Times New Roman"/>
        <w:sz w:val="24"/>
        <w:szCs w:val="24"/>
      </w:rPr>
    </w:pPr>
    <w:r>
      <w:rPr>
        <w:b/>
        <w:bCs/>
        <w:sz w:val="32"/>
        <w:szCs w:val="32"/>
      </w:rPr>
      <w:t xml:space="preserve">                                          </w:t>
    </w:r>
    <w:r>
      <w:rPr>
        <w:b/>
        <w:bCs/>
        <w:sz w:val="24"/>
        <w:szCs w:val="24"/>
      </w:rPr>
      <w:t xml:space="preserve">     </w:t>
    </w:r>
    <w:r>
      <w:rPr>
        <w:sz w:val="24"/>
        <w:szCs w:val="24"/>
      </w:rPr>
      <w:t xml:space="preserve">             Innovating Safety, </w:t>
    </w:r>
    <w:r>
      <w:rPr>
        <w:b/>
        <w:bCs/>
        <w:sz w:val="24"/>
        <w:szCs w:val="24"/>
      </w:rPr>
      <w:t>Powering Productivity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32A"/>
    <w:multiLevelType w:val="hybridMultilevel"/>
    <w:tmpl w:val="0C46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1077"/>
    <w:multiLevelType w:val="hybridMultilevel"/>
    <w:tmpl w:val="7BF4A192"/>
    <w:lvl w:ilvl="0" w:tplc="BA18C2E6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0576576"/>
    <w:multiLevelType w:val="hybridMultilevel"/>
    <w:tmpl w:val="6DB4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28BF"/>
    <w:multiLevelType w:val="hybridMultilevel"/>
    <w:tmpl w:val="B3BA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23138"/>
    <w:multiLevelType w:val="hybridMultilevel"/>
    <w:tmpl w:val="C68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2032A"/>
    <w:multiLevelType w:val="hybridMultilevel"/>
    <w:tmpl w:val="1918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3"/>
    <w:rsid w:val="00032247"/>
    <w:rsid w:val="0003323F"/>
    <w:rsid w:val="00036FDC"/>
    <w:rsid w:val="0006176E"/>
    <w:rsid w:val="000A6EBF"/>
    <w:rsid w:val="000C2421"/>
    <w:rsid w:val="000D1DCC"/>
    <w:rsid w:val="000F098F"/>
    <w:rsid w:val="000F3E3C"/>
    <w:rsid w:val="0013712A"/>
    <w:rsid w:val="00140503"/>
    <w:rsid w:val="00142208"/>
    <w:rsid w:val="0018693F"/>
    <w:rsid w:val="001A65BB"/>
    <w:rsid w:val="001C6B31"/>
    <w:rsid w:val="001F7AD0"/>
    <w:rsid w:val="002100E9"/>
    <w:rsid w:val="002109B5"/>
    <w:rsid w:val="0023048B"/>
    <w:rsid w:val="00245AFD"/>
    <w:rsid w:val="0029350F"/>
    <w:rsid w:val="002B6E25"/>
    <w:rsid w:val="002C3B15"/>
    <w:rsid w:val="00305B95"/>
    <w:rsid w:val="003C7410"/>
    <w:rsid w:val="003E2CCF"/>
    <w:rsid w:val="0044288A"/>
    <w:rsid w:val="004E0B92"/>
    <w:rsid w:val="004E1DD8"/>
    <w:rsid w:val="004F5294"/>
    <w:rsid w:val="004F529B"/>
    <w:rsid w:val="00556562"/>
    <w:rsid w:val="0058192E"/>
    <w:rsid w:val="0058416E"/>
    <w:rsid w:val="005A3C7D"/>
    <w:rsid w:val="005C58D7"/>
    <w:rsid w:val="0060737E"/>
    <w:rsid w:val="00624541"/>
    <w:rsid w:val="00627879"/>
    <w:rsid w:val="00631C8B"/>
    <w:rsid w:val="006332A0"/>
    <w:rsid w:val="00643517"/>
    <w:rsid w:val="00662FE5"/>
    <w:rsid w:val="00672A3E"/>
    <w:rsid w:val="006B34C0"/>
    <w:rsid w:val="006D6701"/>
    <w:rsid w:val="006E4736"/>
    <w:rsid w:val="00726E78"/>
    <w:rsid w:val="007B4DF5"/>
    <w:rsid w:val="007E2A69"/>
    <w:rsid w:val="00820FBD"/>
    <w:rsid w:val="00833947"/>
    <w:rsid w:val="00843CA4"/>
    <w:rsid w:val="00862D49"/>
    <w:rsid w:val="008C6C3B"/>
    <w:rsid w:val="0090711A"/>
    <w:rsid w:val="00927921"/>
    <w:rsid w:val="00955714"/>
    <w:rsid w:val="009B076D"/>
    <w:rsid w:val="009D22BD"/>
    <w:rsid w:val="009D332B"/>
    <w:rsid w:val="00A54BFE"/>
    <w:rsid w:val="00B66F68"/>
    <w:rsid w:val="00B907E4"/>
    <w:rsid w:val="00B91E21"/>
    <w:rsid w:val="00BA2245"/>
    <w:rsid w:val="00BA3190"/>
    <w:rsid w:val="00BA652C"/>
    <w:rsid w:val="00BA79C0"/>
    <w:rsid w:val="00C86FCE"/>
    <w:rsid w:val="00CC5FF3"/>
    <w:rsid w:val="00CE42A5"/>
    <w:rsid w:val="00D051F5"/>
    <w:rsid w:val="00D33E87"/>
    <w:rsid w:val="00D4325C"/>
    <w:rsid w:val="00D47FC5"/>
    <w:rsid w:val="00DA1FCC"/>
    <w:rsid w:val="00DA4E71"/>
    <w:rsid w:val="00DB6CB7"/>
    <w:rsid w:val="00DE7FE6"/>
    <w:rsid w:val="00E13150"/>
    <w:rsid w:val="00E639B5"/>
    <w:rsid w:val="00E9571E"/>
    <w:rsid w:val="00E96683"/>
    <w:rsid w:val="00EA5522"/>
    <w:rsid w:val="00F147B3"/>
    <w:rsid w:val="00F21453"/>
    <w:rsid w:val="00F32073"/>
    <w:rsid w:val="00F74025"/>
    <w:rsid w:val="00FA0B10"/>
    <w:rsid w:val="00FA79DA"/>
    <w:rsid w:val="00FE4292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54A0B0"/>
  <w15:docId w15:val="{DF05A5F3-C9E3-4468-BE24-69122A96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6E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76E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76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176E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176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176E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176E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176E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176E"/>
    <w:pPr>
      <w:keepNext/>
      <w:ind w:left="2880" w:firstLine="720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176E"/>
    <w:pPr>
      <w:keepNext/>
      <w:spacing w:after="0" w:line="240" w:lineRule="auto"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7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617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6176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6176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617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6176E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6176E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6176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6176E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06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6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6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06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17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176E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06176E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0617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76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6176E"/>
    <w:rPr>
      <w:rFonts w:ascii="Times New Roman" w:hAnsi="Times New Roman"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06176E"/>
    <w:pPr>
      <w:spacing w:after="0" w:line="240" w:lineRule="auto"/>
      <w:ind w:left="-90"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06176E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6176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6176E"/>
    <w:rPr>
      <w:rFonts w:ascii="Cambria" w:hAnsi="Cambria" w:cs="Cambria"/>
      <w:sz w:val="24"/>
      <w:szCs w:val="24"/>
    </w:rPr>
  </w:style>
  <w:style w:type="paragraph" w:customStyle="1" w:styleId="Quick1">
    <w:name w:val="Quick 1."/>
    <w:uiPriority w:val="99"/>
    <w:rsid w:val="0006176E"/>
    <w:pPr>
      <w:autoSpaceDE w:val="0"/>
      <w:autoSpaceDN w:val="0"/>
      <w:adjustRightInd w:val="0"/>
      <w:ind w:left="-1440"/>
    </w:pPr>
    <w:rPr>
      <w:rFonts w:ascii="Calibri" w:hAnsi="Calibri" w:cs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6176E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6176E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3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32A0"/>
  </w:style>
  <w:style w:type="character" w:styleId="Strong">
    <w:name w:val="Strong"/>
    <w:basedOn w:val="DefaultParagraphFont"/>
    <w:uiPriority w:val="22"/>
    <w:qFormat/>
    <w:rsid w:val="006332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2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beg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A60A-8949-466A-9AB9-7CA6A6A7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Employees are treated during employment without regard to race, color, religion, creed, gender, national origin, age, disabili</vt:lpstr>
    </vt:vector>
  </TitlesOfParts>
  <Company>Pyott-Boone Electronics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 are treated during employment without regard to race, color, religion, creed, gender, national origin, age, disabili</dc:title>
  <dc:creator>Gary Sergent</dc:creator>
  <cp:lastModifiedBy>Microsoft Office User</cp:lastModifiedBy>
  <cp:revision>7</cp:revision>
  <cp:lastPrinted>2014-08-01T19:09:00Z</cp:lastPrinted>
  <dcterms:created xsi:type="dcterms:W3CDTF">2021-09-02T18:34:00Z</dcterms:created>
  <dcterms:modified xsi:type="dcterms:W3CDTF">2021-12-16T15:13:00Z</dcterms:modified>
</cp:coreProperties>
</file>