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9DF26" w14:textId="77777777" w:rsidR="00110059" w:rsidRDefault="005F6374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6DA35A" wp14:editId="7234E3E2">
                <wp:simplePos x="0" y="0"/>
                <wp:positionH relativeFrom="column">
                  <wp:posOffset>-228600</wp:posOffset>
                </wp:positionH>
                <wp:positionV relativeFrom="paragraph">
                  <wp:posOffset>247650</wp:posOffset>
                </wp:positionV>
                <wp:extent cx="6515100" cy="50482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58B77" w14:textId="100799FC" w:rsidR="00110059" w:rsidRDefault="00110059">
                            <w:pPr>
                              <w:spacing w:after="0" w:line="240" w:lineRule="auto"/>
                            </w:pPr>
                            <w:r>
                              <w:t>Date: 0</w:t>
                            </w:r>
                            <w:r w:rsidR="00063B59">
                              <w:t>4</w:t>
                            </w:r>
                            <w:r>
                              <w:t>/1</w:t>
                            </w:r>
                            <w:r w:rsidR="00063B59">
                              <w:t>4</w:t>
                            </w:r>
                            <w:r>
                              <w:t>/20</w:t>
                            </w:r>
                            <w:r w:rsidR="00063B59">
                              <w:t>21</w:t>
                            </w:r>
                            <w: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t xml:space="preserve"> Job Status: Non-Exempt/ Full-Time                       </w:t>
                            </w:r>
                            <w:r w:rsidR="00DE20E8">
                              <w:t xml:space="preserve">              </w:t>
                            </w:r>
                            <w:r>
                              <w:t xml:space="preserve">                                                                      </w:t>
                            </w:r>
                          </w:p>
                          <w:p w14:paraId="38E418F1" w14:textId="77777777" w:rsidR="00110059" w:rsidRDefault="00110059">
                            <w:pPr>
                              <w:spacing w:after="0" w:line="240" w:lineRule="auto"/>
                            </w:pPr>
                            <w:r>
                              <w:t xml:space="preserve">Last Revised:                     </w:t>
                            </w:r>
                            <w:r w:rsidR="00DE20E8">
                              <w:t xml:space="preserve">              Reports to: Production Supervisor, Operations Manager</w:t>
                            </w:r>
                            <w:r>
                              <w:t xml:space="preserve">              </w:t>
                            </w:r>
                          </w:p>
                          <w:p w14:paraId="219D9EAF" w14:textId="77777777" w:rsidR="00110059" w:rsidRDefault="0011005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</w:pPr>
                            <w:r>
                              <w:t xml:space="preserve">    </w:t>
                            </w:r>
                          </w:p>
                          <w:p w14:paraId="36DD5DD7" w14:textId="77777777" w:rsidR="00110059" w:rsidRDefault="00110059">
                            <w: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DA3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19.5pt;width:513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">
                <v:path arrowok="t"/>
                <v:textbox>
                  <w:txbxContent>
                    <w:p w14:paraId="1BA58B77" w14:textId="100799FC" w:rsidR="00110059" w:rsidRDefault="00110059">
                      <w:pPr>
                        <w:spacing w:after="0" w:line="240" w:lineRule="auto"/>
                      </w:pPr>
                      <w:r>
                        <w:t>Date: 0</w:t>
                      </w:r>
                      <w:r w:rsidR="00063B59">
                        <w:t>4</w:t>
                      </w:r>
                      <w:r>
                        <w:t>/1</w:t>
                      </w:r>
                      <w:r w:rsidR="00063B59">
                        <w:t>4</w:t>
                      </w:r>
                      <w:r>
                        <w:t>/20</w:t>
                      </w:r>
                      <w:r w:rsidR="00063B59">
                        <w:t>21</w:t>
                      </w:r>
                      <w: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t xml:space="preserve"> Job Status: Non-Exempt/ Full-Time                       </w:t>
                      </w:r>
                      <w:r w:rsidR="00DE20E8">
                        <w:t xml:space="preserve">              </w:t>
                      </w:r>
                      <w:r>
                        <w:t xml:space="preserve">                                                                      </w:t>
                      </w:r>
                    </w:p>
                    <w:p w14:paraId="38E418F1" w14:textId="77777777" w:rsidR="00110059" w:rsidRDefault="00110059">
                      <w:pPr>
                        <w:spacing w:after="0" w:line="240" w:lineRule="auto"/>
                      </w:pPr>
                      <w:r>
                        <w:t xml:space="preserve">Last Revised:                     </w:t>
                      </w:r>
                      <w:r w:rsidR="00DE20E8">
                        <w:t xml:space="preserve">              Reports to: Production Supervisor, Operations Manager</w:t>
                      </w:r>
                      <w:r>
                        <w:t xml:space="preserve">              </w:t>
                      </w:r>
                    </w:p>
                    <w:p w14:paraId="219D9EAF" w14:textId="77777777" w:rsidR="00110059" w:rsidRDefault="00110059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</w:pPr>
                      <w:r>
                        <w:t xml:space="preserve">    </w:t>
                      </w:r>
                    </w:p>
                    <w:p w14:paraId="36DD5DD7" w14:textId="77777777" w:rsidR="00110059" w:rsidRDefault="00110059">
                      <w: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5B2A1C0" w14:textId="77777777" w:rsidR="00110059" w:rsidRDefault="00110059">
      <w:pPr>
        <w:pStyle w:val="Heading1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14:paraId="191DD088" w14:textId="345B0CB8" w:rsidR="00110059" w:rsidRDefault="00110059" w:rsidP="00063B59">
      <w:pPr>
        <w:rPr>
          <w:sz w:val="20"/>
          <w:szCs w:val="20"/>
        </w:rPr>
      </w:pPr>
      <w:r>
        <w:t xml:space="preserve">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</w:p>
    <w:p w14:paraId="2403BB20" w14:textId="77777777" w:rsidR="00063B59" w:rsidRPr="00063B59" w:rsidRDefault="00063B59" w:rsidP="00063B59">
      <w:pPr>
        <w:rPr>
          <w:sz w:val="20"/>
          <w:szCs w:val="20"/>
        </w:rPr>
      </w:pPr>
    </w:p>
    <w:p w14:paraId="27D5AD93" w14:textId="4AA0B2B0" w:rsidR="00110059" w:rsidRPr="00E97941" w:rsidRDefault="00EA0107" w:rsidP="00E9794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Production Operator</w:t>
      </w:r>
    </w:p>
    <w:p w14:paraId="4B70B4C5" w14:textId="77777777" w:rsidR="00E97941" w:rsidRDefault="00E97941" w:rsidP="00E97941">
      <w:pPr>
        <w:pStyle w:val="NoSpacing"/>
      </w:pPr>
    </w:p>
    <w:p w14:paraId="3DD3D7A3" w14:textId="77777777" w:rsidR="00E97941" w:rsidRDefault="00E97941" w:rsidP="00E97941">
      <w:pPr>
        <w:pStyle w:val="NoSpacing"/>
        <w:rPr>
          <w:rFonts w:ascii="Times New Roman" w:hAnsi="Times New Roman" w:cs="Times New Roman"/>
        </w:rPr>
      </w:pPr>
    </w:p>
    <w:p w14:paraId="03045B8A" w14:textId="77777777" w:rsidR="00110059" w:rsidRDefault="00110059">
      <w:pPr>
        <w:rPr>
          <w:b/>
          <w:bCs/>
          <w:u w:val="single"/>
        </w:rPr>
      </w:pPr>
      <w:r>
        <w:rPr>
          <w:b/>
          <w:bCs/>
          <w:u w:val="single"/>
        </w:rPr>
        <w:t>Position Summary:</w:t>
      </w:r>
    </w:p>
    <w:p w14:paraId="59387002" w14:textId="07C40202" w:rsidR="00110059" w:rsidRDefault="00EA0107" w:rsidP="00E97941">
      <w:pPr>
        <w:pStyle w:val="NoSpacing"/>
      </w:pPr>
      <w:r>
        <w:t>Production Operators</w:t>
      </w:r>
      <w:r w:rsidR="00110059">
        <w:t xml:space="preserve"> will work as part of a team having responsibility for assembling an entire product or component of a product assigned by management staff.  </w:t>
      </w:r>
      <w:r>
        <w:t>Production Operators</w:t>
      </w:r>
      <w:r w:rsidR="00110059">
        <w:t xml:space="preserve"> will perform all tasks conducted by the team in the assembly process and rotate through all or most of them rather than being assigned to a specific task on a permanent basis.  </w:t>
      </w:r>
    </w:p>
    <w:p w14:paraId="2C78EB3D" w14:textId="77777777" w:rsidR="00E97941" w:rsidRDefault="00E97941" w:rsidP="00E97941">
      <w:pPr>
        <w:pStyle w:val="NoSpacing"/>
        <w:rPr>
          <w:rFonts w:ascii="Times New Roman" w:hAnsi="Times New Roman" w:cs="Times New Roman"/>
        </w:rPr>
      </w:pPr>
    </w:p>
    <w:p w14:paraId="35E54553" w14:textId="77777777" w:rsidR="00110059" w:rsidRDefault="00110059">
      <w:pPr>
        <w:pStyle w:val="BodyText2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Responsibilities/Duties:</w:t>
      </w:r>
    </w:p>
    <w:p w14:paraId="37A1438A" w14:textId="77777777" w:rsidR="00110059" w:rsidRDefault="00110059">
      <w:pPr>
        <w:pStyle w:val="BodyText2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40A8DC6D" w14:textId="5098AC7E" w:rsidR="00110059" w:rsidRDefault="006104CB">
      <w:pPr>
        <w:pStyle w:val="BodyText2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Responsible for p</w:t>
      </w:r>
      <w:r w:rsidR="00110059">
        <w:rPr>
          <w:sz w:val="22"/>
          <w:szCs w:val="22"/>
        </w:rPr>
        <w:t>erform</w:t>
      </w:r>
      <w:r>
        <w:rPr>
          <w:sz w:val="22"/>
          <w:szCs w:val="22"/>
        </w:rPr>
        <w:t>ing</w:t>
      </w:r>
      <w:r w:rsidR="00110059">
        <w:rPr>
          <w:sz w:val="22"/>
          <w:szCs w:val="22"/>
        </w:rPr>
        <w:t xml:space="preserve"> duties and criteria of a </w:t>
      </w:r>
      <w:r w:rsidR="00EA0107">
        <w:rPr>
          <w:sz w:val="22"/>
          <w:szCs w:val="22"/>
        </w:rPr>
        <w:t>Production Operator</w:t>
      </w:r>
      <w:r>
        <w:rPr>
          <w:sz w:val="22"/>
          <w:szCs w:val="22"/>
        </w:rPr>
        <w:t xml:space="preserve"> including: </w:t>
      </w:r>
    </w:p>
    <w:p w14:paraId="7CEF6339" w14:textId="3E6185C0" w:rsidR="006104CB" w:rsidRDefault="006104CB">
      <w:pPr>
        <w:pStyle w:val="BodyText2"/>
        <w:numPr>
          <w:ilvl w:val="1"/>
          <w:numId w:val="2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Utilizing and adjusting microscopes on small assemblies. </w:t>
      </w:r>
    </w:p>
    <w:p w14:paraId="5A766318" w14:textId="46D43505" w:rsidR="00110059" w:rsidRDefault="006104CB">
      <w:pPr>
        <w:pStyle w:val="BodyText2"/>
        <w:numPr>
          <w:ilvl w:val="1"/>
          <w:numId w:val="2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Working with tin leads and solder pots. </w:t>
      </w:r>
    </w:p>
    <w:p w14:paraId="0AC47793" w14:textId="78D5BAA6" w:rsidR="00110059" w:rsidRDefault="00110059">
      <w:pPr>
        <w:pStyle w:val="BodyText2"/>
        <w:numPr>
          <w:ilvl w:val="1"/>
          <w:numId w:val="2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Mount</w:t>
      </w:r>
      <w:r w:rsidR="00255085">
        <w:rPr>
          <w:sz w:val="22"/>
          <w:szCs w:val="22"/>
        </w:rPr>
        <w:t>ing</w:t>
      </w:r>
      <w:r>
        <w:rPr>
          <w:sz w:val="22"/>
          <w:szCs w:val="22"/>
        </w:rPr>
        <w:t xml:space="preserve"> components such as transformers, resistors, capacitors, etc. onto printed circuit boards.</w:t>
      </w:r>
    </w:p>
    <w:p w14:paraId="2E2BEC70" w14:textId="1538601B" w:rsidR="00110059" w:rsidRDefault="00255085">
      <w:pPr>
        <w:pStyle w:val="BodyText2"/>
        <w:numPr>
          <w:ilvl w:val="1"/>
          <w:numId w:val="2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O</w:t>
      </w:r>
      <w:r w:rsidR="00110059">
        <w:rPr>
          <w:sz w:val="22"/>
          <w:szCs w:val="22"/>
        </w:rPr>
        <w:t>perating automatic forming machines</w:t>
      </w:r>
      <w:r>
        <w:rPr>
          <w:sz w:val="22"/>
          <w:szCs w:val="22"/>
        </w:rPr>
        <w:t xml:space="preserve"> along with using various hand and power tools for assembling parts</w:t>
      </w:r>
      <w:r w:rsidR="00110059">
        <w:rPr>
          <w:sz w:val="22"/>
          <w:szCs w:val="22"/>
        </w:rPr>
        <w:t>.</w:t>
      </w:r>
    </w:p>
    <w:p w14:paraId="4BA63B68" w14:textId="77777777" w:rsidR="00110059" w:rsidRDefault="00110059">
      <w:pPr>
        <w:pStyle w:val="BodyText2"/>
        <w:numPr>
          <w:ilvl w:val="1"/>
          <w:numId w:val="2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Bending, stooping and heavy lifting may be performed as needed.</w:t>
      </w:r>
    </w:p>
    <w:p w14:paraId="4341CFEF" w14:textId="32984B7D" w:rsidR="00110059" w:rsidRDefault="00110059">
      <w:pPr>
        <w:pStyle w:val="BodyText2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Understand</w:t>
      </w:r>
      <w:r w:rsidR="00255085">
        <w:rPr>
          <w:sz w:val="22"/>
          <w:szCs w:val="22"/>
        </w:rPr>
        <w:t xml:space="preserve">s </w:t>
      </w:r>
      <w:r>
        <w:rPr>
          <w:sz w:val="22"/>
          <w:szCs w:val="22"/>
        </w:rPr>
        <w:t>and implements ESD procedures.</w:t>
      </w:r>
    </w:p>
    <w:p w14:paraId="5AB3DF91" w14:textId="4907BEE3" w:rsidR="00110059" w:rsidRDefault="00255085">
      <w:pPr>
        <w:pStyle w:val="BodyText2"/>
        <w:numPr>
          <w:ilvl w:val="0"/>
          <w:numId w:val="2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Assists and performs duties within inspection including:</w:t>
      </w:r>
    </w:p>
    <w:p w14:paraId="41949B90" w14:textId="125F746C" w:rsidR="00110059" w:rsidRDefault="00110059">
      <w:pPr>
        <w:pStyle w:val="BodyText2"/>
        <w:numPr>
          <w:ilvl w:val="1"/>
          <w:numId w:val="2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Inspects electronic assemblies, subassemblies, and parts for compliance with specifications using drawings, </w:t>
      </w:r>
      <w:r w:rsidR="0090755E">
        <w:rPr>
          <w:sz w:val="22"/>
          <w:szCs w:val="22"/>
        </w:rPr>
        <w:t>specifications,</w:t>
      </w:r>
      <w:r>
        <w:rPr>
          <w:sz w:val="22"/>
          <w:szCs w:val="22"/>
        </w:rPr>
        <w:t xml:space="preserve"> and inspection instructions.</w:t>
      </w:r>
    </w:p>
    <w:p w14:paraId="7D20ADA3" w14:textId="77777777" w:rsidR="00110059" w:rsidRDefault="00110059">
      <w:pPr>
        <w:pStyle w:val="BodyText2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Examine the layout and alignment of parts and components to ensure compliance and conformance.  </w:t>
      </w:r>
    </w:p>
    <w:p w14:paraId="69B24D9C" w14:textId="075327C9" w:rsidR="00110059" w:rsidRDefault="00255085">
      <w:pPr>
        <w:pStyle w:val="BodyText2"/>
        <w:numPr>
          <w:ilvl w:val="0"/>
          <w:numId w:val="2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Responsible for building items such as,</w:t>
      </w:r>
      <w:r w:rsidR="00110059">
        <w:rPr>
          <w:sz w:val="22"/>
          <w:szCs w:val="22"/>
        </w:rPr>
        <w:t xml:space="preserve"> harness</w:t>
      </w:r>
      <w:r>
        <w:rPr>
          <w:sz w:val="22"/>
          <w:szCs w:val="22"/>
        </w:rPr>
        <w:t>es</w:t>
      </w:r>
      <w:r w:rsidR="00110059">
        <w:rPr>
          <w:sz w:val="22"/>
          <w:szCs w:val="22"/>
        </w:rPr>
        <w:t xml:space="preserve">, </w:t>
      </w:r>
      <w:r>
        <w:rPr>
          <w:sz w:val="22"/>
          <w:szCs w:val="22"/>
        </w:rPr>
        <w:t>and assemblie</w:t>
      </w:r>
      <w:r w:rsidR="0090755E">
        <w:rPr>
          <w:sz w:val="22"/>
          <w:szCs w:val="22"/>
        </w:rPr>
        <w:t>s while</w:t>
      </w:r>
      <w:r>
        <w:rPr>
          <w:sz w:val="22"/>
          <w:szCs w:val="22"/>
        </w:rPr>
        <w:t xml:space="preserve"> using diagrams, </w:t>
      </w:r>
      <w:proofErr w:type="gramStart"/>
      <w:r>
        <w:rPr>
          <w:sz w:val="22"/>
          <w:szCs w:val="22"/>
        </w:rPr>
        <w:t>drawings</w:t>
      </w:r>
      <w:proofErr w:type="gramEnd"/>
      <w:r>
        <w:rPr>
          <w:sz w:val="22"/>
          <w:szCs w:val="22"/>
        </w:rPr>
        <w:t xml:space="preserve"> </w:t>
      </w:r>
      <w:r w:rsidR="0090755E">
        <w:rPr>
          <w:sz w:val="22"/>
          <w:szCs w:val="22"/>
        </w:rPr>
        <w:t xml:space="preserve">and fabrications in conjunction with process instructions. </w:t>
      </w:r>
    </w:p>
    <w:p w14:paraId="6C0A6B42" w14:textId="1445682D" w:rsidR="00110059" w:rsidRDefault="0090755E">
      <w:pPr>
        <w:pStyle w:val="BodyText2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P</w:t>
      </w:r>
      <w:r w:rsidR="00110059">
        <w:rPr>
          <w:sz w:val="22"/>
          <w:szCs w:val="22"/>
        </w:rPr>
        <w:t>erform quality checks on products and parts.</w:t>
      </w:r>
    </w:p>
    <w:p w14:paraId="66C1B132" w14:textId="25730C48" w:rsidR="00110059" w:rsidRDefault="00110059">
      <w:pPr>
        <w:pStyle w:val="BodyText2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sz w:val="22"/>
          <w:szCs w:val="22"/>
        </w:rPr>
        <w:t xml:space="preserve">Complete paperwork </w:t>
      </w:r>
      <w:r w:rsidR="0090755E">
        <w:rPr>
          <w:sz w:val="22"/>
          <w:szCs w:val="22"/>
        </w:rPr>
        <w:t>as needed for charts and logs.</w:t>
      </w:r>
      <w:r>
        <w:rPr>
          <w:sz w:val="22"/>
          <w:szCs w:val="22"/>
        </w:rPr>
        <w:t xml:space="preserve"> </w:t>
      </w:r>
    </w:p>
    <w:p w14:paraId="2FB7AC7F" w14:textId="45BA4B95" w:rsidR="00E97941" w:rsidRPr="00E97941" w:rsidRDefault="00110059" w:rsidP="00E97941">
      <w:pPr>
        <w:pStyle w:val="BodyText2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sz w:val="22"/>
          <w:szCs w:val="22"/>
        </w:rPr>
        <w:lastRenderedPageBreak/>
        <w:t>As assigned by the COO or Operations Manager, may be responsible for training newly hired employees in production methods and general PBE practices.</w:t>
      </w:r>
    </w:p>
    <w:p w14:paraId="34615C1B" w14:textId="77777777" w:rsidR="00110059" w:rsidRDefault="00110059">
      <w:pPr>
        <w:pStyle w:val="Body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161734BA" w14:textId="77777777" w:rsidR="00110059" w:rsidRDefault="00110059">
      <w:pPr>
        <w:pStyle w:val="BodyText2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Education/Work Experience/Skills:</w:t>
      </w:r>
    </w:p>
    <w:p w14:paraId="134E90E6" w14:textId="77777777" w:rsidR="00110059" w:rsidRDefault="00110059">
      <w:pPr>
        <w:pStyle w:val="BodyText2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6C6DC231" w14:textId="77777777" w:rsidR="008830D4" w:rsidRDefault="00110059" w:rsidP="008830D4">
      <w:pPr>
        <w:pStyle w:val="NoSpacing"/>
        <w:numPr>
          <w:ilvl w:val="0"/>
          <w:numId w:val="5"/>
        </w:numPr>
      </w:pPr>
      <w:r>
        <w:t xml:space="preserve">High School </w:t>
      </w:r>
      <w:proofErr w:type="gramStart"/>
      <w:r>
        <w:t>diploma</w:t>
      </w:r>
      <w:r w:rsidR="008830D4">
        <w:t xml:space="preserve">  or</w:t>
      </w:r>
      <w:proofErr w:type="gramEnd"/>
      <w:r w:rsidR="008830D4">
        <w:t xml:space="preserve"> </w:t>
      </w:r>
      <w:r>
        <w:t xml:space="preserve">GED </w:t>
      </w:r>
    </w:p>
    <w:p w14:paraId="48D09482" w14:textId="4B5CE0A8" w:rsidR="00063B59" w:rsidRDefault="008830D4" w:rsidP="008830D4">
      <w:pPr>
        <w:pStyle w:val="NoSpacing"/>
        <w:numPr>
          <w:ilvl w:val="0"/>
          <w:numId w:val="5"/>
        </w:numPr>
      </w:pPr>
      <w:r>
        <w:t>Past</w:t>
      </w:r>
      <w:r w:rsidR="00110059">
        <w:t xml:space="preserve"> manufacturing experience </w:t>
      </w:r>
      <w:r>
        <w:t xml:space="preserve">preferred but not mandatory </w:t>
      </w:r>
      <w:r w:rsidR="00110059">
        <w:t xml:space="preserve">or equivalent military experience.  </w:t>
      </w:r>
    </w:p>
    <w:p w14:paraId="6FCE5DC2" w14:textId="2C2CAC09" w:rsidR="00F44C92" w:rsidRPr="00063B59" w:rsidRDefault="00110059" w:rsidP="008830D4">
      <w:pPr>
        <w:pStyle w:val="NoSpacing"/>
        <w:numPr>
          <w:ilvl w:val="0"/>
          <w:numId w:val="5"/>
        </w:numPr>
      </w:pPr>
      <w:r>
        <w:t xml:space="preserve">Able to read, write, communicate, perform simple </w:t>
      </w:r>
      <w:proofErr w:type="gramStart"/>
      <w:r>
        <w:t>math</w:t>
      </w:r>
      <w:proofErr w:type="gramEnd"/>
      <w:r>
        <w:t xml:space="preserve"> and read measuring instruments.</w:t>
      </w:r>
    </w:p>
    <w:p w14:paraId="3EA335C5" w14:textId="77777777" w:rsidR="00F44C92" w:rsidRDefault="00F44C92" w:rsidP="00E97941">
      <w:pPr>
        <w:pStyle w:val="NoSpacing"/>
        <w:rPr>
          <w:b/>
          <w:u w:val="single"/>
        </w:rPr>
      </w:pPr>
    </w:p>
    <w:p w14:paraId="79007D0C" w14:textId="77777777" w:rsidR="00F44C92" w:rsidRDefault="00F44C92" w:rsidP="00E97941">
      <w:pPr>
        <w:pStyle w:val="NoSpacing"/>
        <w:rPr>
          <w:b/>
          <w:u w:val="single"/>
        </w:rPr>
      </w:pPr>
    </w:p>
    <w:p w14:paraId="17695DC8" w14:textId="165293E5" w:rsidR="00E97941" w:rsidRDefault="0003156B" w:rsidP="00E97941">
      <w:pPr>
        <w:pStyle w:val="NoSpacing"/>
        <w:rPr>
          <w:b/>
          <w:u w:val="single"/>
        </w:rPr>
      </w:pPr>
      <w:r>
        <w:rPr>
          <w:b/>
          <w:u w:val="single"/>
        </w:rPr>
        <w:t>Physical Demands:</w:t>
      </w:r>
    </w:p>
    <w:p w14:paraId="403F8FBB" w14:textId="77777777" w:rsidR="0003156B" w:rsidRDefault="0003156B" w:rsidP="00E97941">
      <w:pPr>
        <w:pStyle w:val="NoSpacing"/>
        <w:rPr>
          <w:b/>
          <w:u w:val="single"/>
        </w:rPr>
      </w:pPr>
    </w:p>
    <w:p w14:paraId="3AD8D2C9" w14:textId="1655AAB0" w:rsidR="008830D4" w:rsidRDefault="0003156B" w:rsidP="0003156B">
      <w:pPr>
        <w:spacing w:after="0" w:line="240" w:lineRule="auto"/>
        <w:rPr>
          <w:bCs/>
        </w:rPr>
      </w:pPr>
      <w:r>
        <w:rPr>
          <w:bCs/>
        </w:rPr>
        <w:t>While performing the duties of this job</w:t>
      </w:r>
      <w:r w:rsidR="008830D4">
        <w:rPr>
          <w:bCs/>
        </w:rPr>
        <w:t xml:space="preserve"> the </w:t>
      </w:r>
      <w:r>
        <w:rPr>
          <w:bCs/>
        </w:rPr>
        <w:t xml:space="preserve">employee must frequently lift and/or move up to 25 pounds.  </w:t>
      </w:r>
    </w:p>
    <w:p w14:paraId="6179DD1C" w14:textId="11350A4C" w:rsidR="0003156B" w:rsidRDefault="0003156B" w:rsidP="0003156B">
      <w:pPr>
        <w:spacing w:after="0" w:line="240" w:lineRule="auto"/>
        <w:rPr>
          <w:bCs/>
        </w:rPr>
      </w:pPr>
      <w:r>
        <w:rPr>
          <w:bCs/>
        </w:rPr>
        <w:t xml:space="preserve">Specific vision abilities required by this job include close vision, distance vision, color vision, peripheral vision, depth perception and ability to adjust focus.  </w:t>
      </w:r>
    </w:p>
    <w:p w14:paraId="60C64D3F" w14:textId="77777777" w:rsidR="00110059" w:rsidRDefault="00110059" w:rsidP="0003156B">
      <w:pPr>
        <w:pStyle w:val="NoSpacing"/>
      </w:pPr>
    </w:p>
    <w:p w14:paraId="328E4573" w14:textId="77777777" w:rsidR="00110059" w:rsidRDefault="00110059">
      <w:pPr>
        <w:pStyle w:val="BodyText2"/>
        <w:spacing w:after="0" w:line="24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Capabilities:</w:t>
      </w:r>
    </w:p>
    <w:p w14:paraId="170B2545" w14:textId="77777777" w:rsidR="00110059" w:rsidRDefault="00110059">
      <w:pPr>
        <w:pStyle w:val="BodyText2"/>
        <w:spacing w:after="0" w:line="240" w:lineRule="auto"/>
        <w:rPr>
          <w:b/>
          <w:bCs/>
          <w:sz w:val="22"/>
          <w:szCs w:val="22"/>
          <w:u w:val="single"/>
        </w:rPr>
      </w:pPr>
    </w:p>
    <w:p w14:paraId="21A18F66" w14:textId="77777777" w:rsidR="00110059" w:rsidRDefault="00110059">
      <w:pPr>
        <w:pStyle w:val="BodyText2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sz w:val="22"/>
          <w:szCs w:val="22"/>
        </w:rPr>
        <w:t>Must be able to take directions from team leaders or manufacturing supervisors.</w:t>
      </w:r>
    </w:p>
    <w:p w14:paraId="006CC90A" w14:textId="77777777" w:rsidR="00110059" w:rsidRDefault="00110059">
      <w:pPr>
        <w:pStyle w:val="BodyText2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sz w:val="22"/>
          <w:szCs w:val="22"/>
        </w:rPr>
        <w:t xml:space="preserve">Must be able to use logic and reasoning to identify the strengths and weaknesses of alternative solutions, </w:t>
      </w:r>
      <w:proofErr w:type="gramStart"/>
      <w:r>
        <w:rPr>
          <w:sz w:val="22"/>
          <w:szCs w:val="22"/>
        </w:rPr>
        <w:t>conclusions</w:t>
      </w:r>
      <w:proofErr w:type="gramEnd"/>
      <w:r>
        <w:rPr>
          <w:sz w:val="22"/>
          <w:szCs w:val="22"/>
        </w:rPr>
        <w:t xml:space="preserve"> or approaches to problems.  </w:t>
      </w:r>
    </w:p>
    <w:p w14:paraId="6869430C" w14:textId="0968CB7D" w:rsidR="00110059" w:rsidRDefault="00110059">
      <w:pPr>
        <w:pStyle w:val="BodyText2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sz w:val="22"/>
          <w:szCs w:val="22"/>
        </w:rPr>
        <w:t xml:space="preserve">Must be able to quickly move </w:t>
      </w:r>
      <w:r w:rsidR="0090755E">
        <w:rPr>
          <w:sz w:val="22"/>
          <w:szCs w:val="22"/>
        </w:rPr>
        <w:t>to</w:t>
      </w:r>
      <w:r>
        <w:rPr>
          <w:sz w:val="22"/>
          <w:szCs w:val="22"/>
        </w:rPr>
        <w:t xml:space="preserve"> manipulate or assemble products.</w:t>
      </w:r>
    </w:p>
    <w:p w14:paraId="293E08F7" w14:textId="1C956849" w:rsidR="00110059" w:rsidRDefault="00110059">
      <w:pPr>
        <w:pStyle w:val="BodyText2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sz w:val="22"/>
          <w:szCs w:val="22"/>
        </w:rPr>
        <w:t>Must be able to make precisely coordinated movements</w:t>
      </w:r>
      <w:r w:rsidR="0090755E">
        <w:rPr>
          <w:sz w:val="22"/>
          <w:szCs w:val="22"/>
        </w:rPr>
        <w:t xml:space="preserve"> to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manipulate, or</w:t>
      </w:r>
      <w:proofErr w:type="gramEnd"/>
      <w:r>
        <w:rPr>
          <w:sz w:val="22"/>
          <w:szCs w:val="22"/>
        </w:rPr>
        <w:t xml:space="preserve"> assemble very small objects.</w:t>
      </w:r>
    </w:p>
    <w:p w14:paraId="0662BDF8" w14:textId="2E35BCCD" w:rsidR="00110059" w:rsidRDefault="00110059">
      <w:pPr>
        <w:pStyle w:val="BodyText2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sz w:val="22"/>
          <w:szCs w:val="22"/>
        </w:rPr>
        <w:t xml:space="preserve">Must </w:t>
      </w:r>
      <w:r w:rsidR="0090755E">
        <w:rPr>
          <w:sz w:val="22"/>
          <w:szCs w:val="22"/>
        </w:rPr>
        <w:t xml:space="preserve">have a high level of attention to detail. </w:t>
      </w:r>
    </w:p>
    <w:p w14:paraId="4DEF8E4A" w14:textId="164D5324" w:rsidR="00110059" w:rsidRDefault="00110059">
      <w:pPr>
        <w:pStyle w:val="BodyText2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sz w:val="22"/>
          <w:szCs w:val="22"/>
        </w:rPr>
        <w:t>Maintain high level of quality and meet goal hours consistently</w:t>
      </w:r>
      <w:r w:rsidR="0090755E">
        <w:rPr>
          <w:sz w:val="22"/>
          <w:szCs w:val="22"/>
        </w:rPr>
        <w:t xml:space="preserve"> and thrive in a fast-paced environment</w:t>
      </w:r>
      <w:r>
        <w:rPr>
          <w:sz w:val="22"/>
          <w:szCs w:val="22"/>
        </w:rPr>
        <w:t>.</w:t>
      </w:r>
    </w:p>
    <w:p w14:paraId="7A3290FC" w14:textId="77777777" w:rsidR="00110059" w:rsidRDefault="00110059">
      <w:pPr>
        <w:pStyle w:val="BodyText2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sz w:val="22"/>
          <w:szCs w:val="22"/>
        </w:rPr>
        <w:t>Must be able to understand and implement verbal and written instructions.</w:t>
      </w:r>
    </w:p>
    <w:p w14:paraId="5F26761D" w14:textId="77777777" w:rsidR="00110059" w:rsidRDefault="00110059">
      <w:pPr>
        <w:pStyle w:val="BodyText2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sz w:val="22"/>
          <w:szCs w:val="22"/>
        </w:rPr>
        <w:t xml:space="preserve">Must be able to report to scheduled work hours promptly each day.   </w:t>
      </w:r>
    </w:p>
    <w:p w14:paraId="462E03B1" w14:textId="26F1545F" w:rsidR="00F44C92" w:rsidRDefault="00110059">
      <w:pPr>
        <w:pStyle w:val="Body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133E84B3" w14:textId="77777777" w:rsidR="0090755E" w:rsidRDefault="0090755E">
      <w:pPr>
        <w:pStyle w:val="BodyText2"/>
        <w:spacing w:after="0" w:line="240" w:lineRule="auto"/>
        <w:rPr>
          <w:sz w:val="22"/>
          <w:szCs w:val="22"/>
        </w:rPr>
      </w:pPr>
    </w:p>
    <w:p w14:paraId="21BB08B0" w14:textId="77777777" w:rsidR="00110059" w:rsidRDefault="00110059">
      <w:pPr>
        <w:pStyle w:val="BodyText2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Disclaimer:</w:t>
      </w:r>
    </w:p>
    <w:p w14:paraId="1F490BC0" w14:textId="77777777" w:rsidR="00110059" w:rsidRDefault="00110059">
      <w:pPr>
        <w:pStyle w:val="BodyText2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05486FC" w14:textId="77777777" w:rsidR="00110059" w:rsidRDefault="00110059">
      <w:pPr>
        <w:pStyle w:val="Body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The preceding job description has been designed to indicate the general nature and level of </w:t>
      </w:r>
      <w:proofErr w:type="gramStart"/>
      <w:r>
        <w:rPr>
          <w:sz w:val="22"/>
          <w:szCs w:val="22"/>
        </w:rPr>
        <w:t>work</w:t>
      </w:r>
      <w:proofErr w:type="gramEnd"/>
    </w:p>
    <w:p w14:paraId="55CB6144" w14:textId="77777777" w:rsidR="00110059" w:rsidRDefault="00110059">
      <w:pPr>
        <w:pStyle w:val="Body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performed by employees within this classification.  It is not designed to contain or be </w:t>
      </w:r>
      <w:proofErr w:type="gramStart"/>
      <w:r>
        <w:rPr>
          <w:sz w:val="22"/>
          <w:szCs w:val="22"/>
        </w:rPr>
        <w:t>interpreted</w:t>
      </w:r>
      <w:proofErr w:type="gramEnd"/>
    </w:p>
    <w:p w14:paraId="765F40DF" w14:textId="77777777" w:rsidR="00110059" w:rsidRDefault="00110059">
      <w:pPr>
        <w:pStyle w:val="Body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as a comprehensive inventory of all duties, responsibilities, and qualifications required of </w:t>
      </w:r>
    </w:p>
    <w:p w14:paraId="3F489CAE" w14:textId="77777777" w:rsidR="00E97941" w:rsidRDefault="00110059">
      <w:pPr>
        <w:pStyle w:val="Body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employees assigned to this job.</w:t>
      </w:r>
    </w:p>
    <w:p w14:paraId="5FAF87D1" w14:textId="77777777" w:rsidR="00E97941" w:rsidRDefault="00E97941">
      <w:pPr>
        <w:pStyle w:val="BodyText2"/>
        <w:spacing w:after="0" w:line="240" w:lineRule="auto"/>
        <w:rPr>
          <w:sz w:val="22"/>
          <w:szCs w:val="22"/>
        </w:rPr>
      </w:pPr>
    </w:p>
    <w:p w14:paraId="2C016744" w14:textId="6DD0B330" w:rsidR="005F6374" w:rsidRDefault="005F6374">
      <w:pPr>
        <w:pStyle w:val="BodyText2"/>
        <w:spacing w:after="0" w:line="240" w:lineRule="auto"/>
        <w:rPr>
          <w:sz w:val="22"/>
          <w:szCs w:val="22"/>
          <w:u w:val="single"/>
        </w:rPr>
      </w:pPr>
    </w:p>
    <w:p w14:paraId="4CE3711F" w14:textId="77777777" w:rsidR="005F6374" w:rsidRPr="00C8533C" w:rsidRDefault="005F6374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4D719E8F" w14:textId="1D6322CF" w:rsidR="00C8533C" w:rsidRDefault="005F6374" w:rsidP="00C8533C">
      <w:pPr>
        <w:spacing w:after="0" w:line="240" w:lineRule="auto"/>
        <w:jc w:val="center"/>
        <w:rPr>
          <w:rFonts w:asciiTheme="minorHAnsi" w:eastAsia="Times New Roman" w:hAnsiTheme="minorHAnsi" w:cstheme="minorHAnsi"/>
        </w:rPr>
      </w:pPr>
      <w:r w:rsidRPr="00C8533C">
        <w:rPr>
          <w:rFonts w:asciiTheme="minorHAnsi" w:eastAsia="Times New Roman" w:hAnsiTheme="minorHAnsi" w:cstheme="minorHAnsi"/>
        </w:rPr>
        <w:t xml:space="preserve">Apply in person at 1459 </w:t>
      </w:r>
      <w:proofErr w:type="spellStart"/>
      <w:r w:rsidRPr="00C8533C">
        <w:rPr>
          <w:rFonts w:asciiTheme="minorHAnsi" w:eastAsia="Times New Roman" w:hAnsiTheme="minorHAnsi" w:cstheme="minorHAnsi"/>
        </w:rPr>
        <w:t>Wittens</w:t>
      </w:r>
      <w:proofErr w:type="spellEnd"/>
      <w:r w:rsidRPr="00C8533C">
        <w:rPr>
          <w:rFonts w:asciiTheme="minorHAnsi" w:eastAsia="Times New Roman" w:hAnsiTheme="minorHAnsi" w:cstheme="minorHAnsi"/>
        </w:rPr>
        <w:t xml:space="preserve"> Mill Road</w:t>
      </w:r>
      <w:r w:rsidR="00C8533C">
        <w:rPr>
          <w:rFonts w:asciiTheme="minorHAnsi" w:eastAsia="Times New Roman" w:hAnsiTheme="minorHAnsi" w:cstheme="minorHAnsi"/>
        </w:rPr>
        <w:t>,</w:t>
      </w:r>
      <w:r w:rsidRPr="00C8533C">
        <w:rPr>
          <w:rFonts w:asciiTheme="minorHAnsi" w:eastAsia="Times New Roman" w:hAnsiTheme="minorHAnsi" w:cstheme="minorHAnsi"/>
        </w:rPr>
        <w:t xml:space="preserve"> North Tazewell, VA 24630, </w:t>
      </w:r>
    </w:p>
    <w:p w14:paraId="21AE0E77" w14:textId="4E6C6385" w:rsidR="005F6374" w:rsidRPr="0090755E" w:rsidRDefault="005F6374" w:rsidP="0090755E">
      <w:pPr>
        <w:spacing w:after="0" w:line="240" w:lineRule="auto"/>
        <w:jc w:val="center"/>
        <w:rPr>
          <w:rFonts w:asciiTheme="minorHAnsi" w:eastAsia="Times New Roman" w:hAnsiTheme="minorHAnsi" w:cstheme="minorHAnsi"/>
        </w:rPr>
      </w:pPr>
      <w:r w:rsidRPr="00C8533C">
        <w:rPr>
          <w:rFonts w:asciiTheme="minorHAnsi" w:eastAsia="Times New Roman" w:hAnsiTheme="minorHAnsi" w:cstheme="minorHAnsi"/>
        </w:rPr>
        <w:t>or send resumes to</w:t>
      </w:r>
      <w:r w:rsidR="009C7F5E">
        <w:rPr>
          <w:rFonts w:asciiTheme="minorHAnsi" w:eastAsia="Times New Roman" w:hAnsiTheme="minorHAnsi" w:cstheme="minorHAnsi"/>
        </w:rPr>
        <w:t xml:space="preserve"> </w:t>
      </w:r>
      <w:hyperlink r:id="rId7" w:history="1">
        <w:r w:rsidR="008830D4" w:rsidRPr="00A1403C">
          <w:rPr>
            <w:rStyle w:val="Hyperlink"/>
            <w:rFonts w:asciiTheme="minorHAnsi" w:eastAsia="Times New Roman" w:hAnsiTheme="minorHAnsi" w:cstheme="minorHAnsi"/>
          </w:rPr>
          <w:t>hr@pbegrp.com</w:t>
        </w:r>
      </w:hyperlink>
      <w:r w:rsidR="008830D4">
        <w:rPr>
          <w:rFonts w:asciiTheme="minorHAnsi" w:eastAsia="Times New Roman" w:hAnsiTheme="minorHAnsi" w:cstheme="minorHAnsi"/>
        </w:rPr>
        <w:t xml:space="preserve"> </w:t>
      </w:r>
    </w:p>
    <w:sectPr w:rsidR="005F6374" w:rsidRPr="0090755E" w:rsidSect="00110059">
      <w:headerReference w:type="default" r:id="rId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D64A3" w14:textId="77777777" w:rsidR="001D4A0D" w:rsidRDefault="001D4A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117402D" w14:textId="77777777" w:rsidR="001D4A0D" w:rsidRDefault="001D4A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09FD5" w14:textId="77777777" w:rsidR="001D4A0D" w:rsidRDefault="001D4A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6B9D5CAA" w14:textId="77777777" w:rsidR="001D4A0D" w:rsidRDefault="001D4A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D036F" w14:textId="77777777" w:rsidR="00110059" w:rsidRDefault="00B156A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6E5BB7" wp14:editId="1DC14CA1">
          <wp:simplePos x="0" y="0"/>
          <wp:positionH relativeFrom="column">
            <wp:posOffset>-233045</wp:posOffset>
          </wp:positionH>
          <wp:positionV relativeFrom="paragraph">
            <wp:posOffset>-86360</wp:posOffset>
          </wp:positionV>
          <wp:extent cx="1807845" cy="702310"/>
          <wp:effectExtent l="19050" t="0" r="1905" b="0"/>
          <wp:wrapNone/>
          <wp:docPr id="1" name="Picture 0" descr="PBE-Logo-FINAL-RGB_0.8inch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BE-Logo-FINAL-RGB_0.8inch_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10059">
      <w:t xml:space="preserve">                                                     </w:t>
    </w:r>
  </w:p>
  <w:p w14:paraId="49C9B435" w14:textId="39799132" w:rsidR="00110059" w:rsidRDefault="00110059">
    <w:pPr>
      <w:pStyle w:val="Header"/>
      <w:rPr>
        <w:rFonts w:ascii="Times New Roman" w:hAnsi="Times New Roman" w:cs="Times New Roman"/>
        <w:b/>
        <w:bCs/>
        <w:sz w:val="32"/>
        <w:szCs w:val="32"/>
      </w:rPr>
    </w:pPr>
    <w:r>
      <w:t xml:space="preserve">                                                               </w:t>
    </w:r>
  </w:p>
  <w:p w14:paraId="5A132AE5" w14:textId="77777777" w:rsidR="00110059" w:rsidRDefault="00110059">
    <w:pPr>
      <w:pStyle w:val="Header"/>
      <w:rPr>
        <w:rFonts w:ascii="Times New Roman" w:hAnsi="Times New Roman" w:cs="Times New Roman"/>
        <w:sz w:val="24"/>
        <w:szCs w:val="24"/>
      </w:rPr>
    </w:pPr>
    <w:r>
      <w:rPr>
        <w:b/>
        <w:bCs/>
        <w:sz w:val="32"/>
        <w:szCs w:val="32"/>
      </w:rPr>
      <w:t xml:space="preserve">                                          </w:t>
    </w:r>
    <w:r>
      <w:rPr>
        <w:b/>
        <w:bCs/>
        <w:sz w:val="24"/>
        <w:szCs w:val="24"/>
      </w:rPr>
      <w:t xml:space="preserve">     </w:t>
    </w:r>
    <w:r>
      <w:rPr>
        <w:sz w:val="24"/>
        <w:szCs w:val="24"/>
      </w:rPr>
      <w:t xml:space="preserve">             Innovating Safety, </w:t>
    </w:r>
    <w:r>
      <w:rPr>
        <w:b/>
        <w:bCs/>
        <w:sz w:val="24"/>
        <w:szCs w:val="24"/>
      </w:rPr>
      <w:t>Powering Productivity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D45B0"/>
    <w:multiLevelType w:val="hybridMultilevel"/>
    <w:tmpl w:val="B7049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7BB25C3"/>
    <w:multiLevelType w:val="hybridMultilevel"/>
    <w:tmpl w:val="BBEAB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8B81077"/>
    <w:multiLevelType w:val="hybridMultilevel"/>
    <w:tmpl w:val="7BF4A192"/>
    <w:lvl w:ilvl="0" w:tplc="BA18C2E6">
      <w:start w:val="8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5227A58"/>
    <w:multiLevelType w:val="hybridMultilevel"/>
    <w:tmpl w:val="A626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10174"/>
    <w:multiLevelType w:val="hybridMultilevel"/>
    <w:tmpl w:val="E1A8A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59"/>
    <w:rsid w:val="0003156B"/>
    <w:rsid w:val="00063B59"/>
    <w:rsid w:val="000B6616"/>
    <w:rsid w:val="0010260F"/>
    <w:rsid w:val="00110059"/>
    <w:rsid w:val="001D4A0D"/>
    <w:rsid w:val="001F4DF7"/>
    <w:rsid w:val="00255085"/>
    <w:rsid w:val="00551E09"/>
    <w:rsid w:val="005F6374"/>
    <w:rsid w:val="006104CB"/>
    <w:rsid w:val="00750DD7"/>
    <w:rsid w:val="00860381"/>
    <w:rsid w:val="00866E3D"/>
    <w:rsid w:val="008830D4"/>
    <w:rsid w:val="0090755E"/>
    <w:rsid w:val="00945416"/>
    <w:rsid w:val="009C7F5E"/>
    <w:rsid w:val="00AA558F"/>
    <w:rsid w:val="00B156A4"/>
    <w:rsid w:val="00C8533C"/>
    <w:rsid w:val="00CC51E3"/>
    <w:rsid w:val="00D72CC2"/>
    <w:rsid w:val="00DE20E8"/>
    <w:rsid w:val="00E221B3"/>
    <w:rsid w:val="00E97941"/>
    <w:rsid w:val="00EA0107"/>
    <w:rsid w:val="00F4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2087C72"/>
  <w15:docId w15:val="{CC38EEF5-DBDD-4F13-9BC9-CEA3E488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DD7"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0DD7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0DD7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0DD7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0DD7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0DD7"/>
    <w:pPr>
      <w:keepNext/>
      <w:spacing w:after="0" w:line="240" w:lineRule="auto"/>
      <w:outlineLvl w:val="4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0DD7"/>
    <w:pPr>
      <w:keepNext/>
      <w:spacing w:after="0" w:line="240" w:lineRule="auto"/>
      <w:outlineLvl w:val="5"/>
    </w:pPr>
    <w:rPr>
      <w:rFonts w:ascii="Times New Roman" w:eastAsia="Arial Unicode MS" w:hAnsi="Times New Roman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50DD7"/>
    <w:pPr>
      <w:keepNext/>
      <w:spacing w:after="0" w:line="240" w:lineRule="auto"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50DD7"/>
    <w:pPr>
      <w:keepNext/>
      <w:ind w:left="2880" w:firstLine="720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50DD7"/>
    <w:pPr>
      <w:keepNext/>
      <w:spacing w:after="0" w:line="240" w:lineRule="auto"/>
      <w:jc w:val="center"/>
      <w:outlineLvl w:val="8"/>
    </w:pPr>
    <w:rPr>
      <w:rFonts w:ascii="Times New Roman" w:hAnsi="Times New Roman" w:cstheme="minorBid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0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00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00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005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005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005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005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005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0059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750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DD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750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DD7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75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50DD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50DD7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10059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750D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059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750DD7"/>
    <w:rPr>
      <w:rFonts w:ascii="Times New Roman" w:hAnsi="Times New Roman"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750DD7"/>
    <w:pPr>
      <w:spacing w:after="0" w:line="240" w:lineRule="auto"/>
      <w:ind w:left="-90"/>
      <w:jc w:val="center"/>
    </w:pPr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1005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750DD7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0059"/>
    <w:rPr>
      <w:rFonts w:asciiTheme="majorHAnsi" w:eastAsiaTheme="majorEastAsia" w:hAnsiTheme="majorHAnsi" w:cstheme="majorBidi"/>
      <w:sz w:val="24"/>
      <w:szCs w:val="24"/>
    </w:rPr>
  </w:style>
  <w:style w:type="paragraph" w:customStyle="1" w:styleId="Quick1">
    <w:name w:val="Quick 1."/>
    <w:uiPriority w:val="99"/>
    <w:rsid w:val="00750DD7"/>
    <w:pPr>
      <w:autoSpaceDE w:val="0"/>
      <w:autoSpaceDN w:val="0"/>
      <w:adjustRightInd w:val="0"/>
      <w:ind w:left="-1440"/>
    </w:pPr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50DD7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0059"/>
    <w:rPr>
      <w:rFonts w:ascii="Calibri" w:hAnsi="Calibri" w:cs="Calibri"/>
    </w:rPr>
  </w:style>
  <w:style w:type="paragraph" w:styleId="NoSpacing">
    <w:name w:val="No Spacing"/>
    <w:uiPriority w:val="1"/>
    <w:qFormat/>
    <w:rsid w:val="00E97941"/>
    <w:rPr>
      <w:rFonts w:ascii="Calibri" w:hAnsi="Calibri" w:cs="Calibri"/>
    </w:rPr>
  </w:style>
  <w:style w:type="character" w:customStyle="1" w:styleId="2hwztce1zkwqjyzgqxpmay">
    <w:name w:val="_2hwztce1zkwqjyzgqxpmay"/>
    <w:basedOn w:val="DefaultParagraphFont"/>
    <w:rsid w:val="005F6374"/>
  </w:style>
  <w:style w:type="character" w:styleId="Hyperlink">
    <w:name w:val="Hyperlink"/>
    <w:basedOn w:val="DefaultParagraphFont"/>
    <w:uiPriority w:val="99"/>
    <w:unhideWhenUsed/>
    <w:rsid w:val="005F63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pbegr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3025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Employees are treated during employment without regard to race, color, religion, creed, gender, national origin, age, disabili</vt:lpstr>
    </vt:vector>
  </TitlesOfParts>
  <Company>Pyott-Boone Electronics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Employees are treated during employment without regard to race, color, religion, creed, gender, national origin, age, disabili</dc:title>
  <dc:creator>Gary Sergent</dc:creator>
  <cp:lastModifiedBy>Heather Hybarger</cp:lastModifiedBy>
  <cp:revision>2</cp:revision>
  <cp:lastPrinted>2019-10-15T12:57:00Z</cp:lastPrinted>
  <dcterms:created xsi:type="dcterms:W3CDTF">2021-04-14T15:42:00Z</dcterms:created>
  <dcterms:modified xsi:type="dcterms:W3CDTF">2021-04-14T15:42:00Z</dcterms:modified>
</cp:coreProperties>
</file>